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D1" w:rsidRPr="003E46BA" w:rsidRDefault="005057D1" w:rsidP="00951FEE">
      <w:pPr>
        <w:spacing w:after="0" w:line="240" w:lineRule="auto"/>
        <w:ind w:left="0" w:right="17" w:firstLine="0"/>
        <w:jc w:val="right"/>
        <w:rPr>
          <w:rFonts w:ascii="Times New Roman" w:hAnsi="Times New Roman" w:cs="Times New Roman"/>
          <w:b/>
          <w:noProof/>
          <w:szCs w:val="20"/>
        </w:rPr>
      </w:pPr>
      <w:r w:rsidRPr="003E46BA">
        <w:rPr>
          <w:rFonts w:ascii="Times New Roman" w:hAnsi="Times New Roman" w:cs="Times New Roman"/>
          <w:b/>
          <w:noProof/>
          <w:szCs w:val="20"/>
        </w:rPr>
        <w:t xml:space="preserve">УТВЕРЖДЕНО </w:t>
      </w:r>
    </w:p>
    <w:p w:rsidR="005057D1" w:rsidRPr="003E46BA" w:rsidRDefault="005057D1" w:rsidP="00951FEE">
      <w:pPr>
        <w:spacing w:after="0" w:line="240" w:lineRule="auto"/>
        <w:ind w:left="0" w:right="17" w:firstLine="0"/>
        <w:jc w:val="right"/>
        <w:rPr>
          <w:rFonts w:ascii="Times New Roman" w:hAnsi="Times New Roman" w:cs="Times New Roman"/>
          <w:noProof/>
          <w:szCs w:val="20"/>
        </w:rPr>
      </w:pPr>
      <w:r w:rsidRPr="003E46BA">
        <w:rPr>
          <w:rFonts w:ascii="Times New Roman" w:hAnsi="Times New Roman" w:cs="Times New Roman"/>
          <w:noProof/>
          <w:szCs w:val="20"/>
        </w:rPr>
        <w:t>Решением Общего собрания</w:t>
      </w:r>
    </w:p>
    <w:p w:rsidR="005057D1" w:rsidRPr="003E46BA" w:rsidRDefault="005057D1" w:rsidP="00951FEE">
      <w:pPr>
        <w:spacing w:after="0" w:line="240" w:lineRule="auto"/>
        <w:ind w:left="0" w:right="17" w:firstLine="0"/>
        <w:jc w:val="right"/>
        <w:rPr>
          <w:rFonts w:ascii="Times New Roman" w:hAnsi="Times New Roman" w:cs="Times New Roman"/>
          <w:noProof/>
          <w:szCs w:val="20"/>
        </w:rPr>
      </w:pPr>
      <w:r w:rsidRPr="003E46BA">
        <w:rPr>
          <w:rFonts w:ascii="Times New Roman" w:hAnsi="Times New Roman" w:cs="Times New Roman"/>
          <w:noProof/>
          <w:szCs w:val="20"/>
        </w:rPr>
        <w:t>членов СНТ «Дойбица»</w:t>
      </w:r>
    </w:p>
    <w:p w:rsidR="002B0BD1" w:rsidRPr="003E46BA" w:rsidRDefault="001B2735" w:rsidP="00951FEE">
      <w:pPr>
        <w:spacing w:after="0" w:line="240" w:lineRule="auto"/>
        <w:ind w:left="0" w:right="17" w:firstLine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</w:rPr>
        <w:t>«______»________________</w:t>
      </w:r>
      <w:r w:rsidR="005057D1" w:rsidRPr="003E46BA">
        <w:rPr>
          <w:rFonts w:ascii="Times New Roman" w:hAnsi="Times New Roman" w:cs="Times New Roman"/>
          <w:noProof/>
          <w:szCs w:val="20"/>
        </w:rPr>
        <w:t xml:space="preserve"> 2020 года</w:t>
      </w:r>
      <w:r w:rsidR="005057D1" w:rsidRPr="003E46BA">
        <w:rPr>
          <w:rFonts w:ascii="Times New Roman" w:hAnsi="Times New Roman" w:cs="Times New Roman"/>
          <w:szCs w:val="20"/>
        </w:rPr>
        <w:t xml:space="preserve"> </w:t>
      </w:r>
    </w:p>
    <w:p w:rsidR="00951FEE" w:rsidRPr="003E46BA" w:rsidRDefault="00951FEE" w:rsidP="00951FEE">
      <w:pPr>
        <w:spacing w:after="0" w:line="240" w:lineRule="auto"/>
        <w:ind w:left="0" w:right="17" w:firstLine="0"/>
        <w:jc w:val="right"/>
        <w:rPr>
          <w:rFonts w:ascii="Times New Roman" w:hAnsi="Times New Roman" w:cs="Times New Roman"/>
          <w:szCs w:val="20"/>
        </w:rPr>
      </w:pPr>
    </w:p>
    <w:p w:rsidR="005057D1" w:rsidRPr="008B6F79" w:rsidRDefault="008B6F79" w:rsidP="00951FEE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5057D1" w:rsidRPr="00D074B9">
        <w:rPr>
          <w:rFonts w:ascii="Times New Roman" w:hAnsi="Times New Roman" w:cs="Times New Roman"/>
          <w:sz w:val="20"/>
          <w:szCs w:val="20"/>
        </w:rPr>
        <w:t xml:space="preserve">ПОЛОЖЕНИЯ </w:t>
      </w:r>
      <w:r w:rsidRPr="00D074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D074B9">
        <w:rPr>
          <w:rFonts w:ascii="Times New Roman" w:hAnsi="Times New Roman" w:cs="Times New Roman"/>
          <w:sz w:val="20"/>
          <w:szCs w:val="20"/>
          <w:u w:val="single"/>
        </w:rPr>
        <w:t>Приложение № 6</w:t>
      </w:r>
      <w:r w:rsidRPr="008B6F7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057D1" w:rsidRPr="003E46BA" w:rsidRDefault="005057D1" w:rsidP="00951FEE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46BA">
        <w:rPr>
          <w:rFonts w:ascii="Times New Roman" w:hAnsi="Times New Roman" w:cs="Times New Roman"/>
          <w:sz w:val="20"/>
          <w:szCs w:val="20"/>
        </w:rPr>
        <w:t xml:space="preserve">ОБ ОБРАБОТКЕ И ЗАЩИТЕ ПЕРСОНАЛЬНЫХ ДАННЫХ </w:t>
      </w:r>
    </w:p>
    <w:p w:rsidR="002E6259" w:rsidRPr="003E46BA" w:rsidRDefault="005057D1" w:rsidP="00951FEE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46BA">
        <w:rPr>
          <w:rFonts w:ascii="Times New Roman" w:hAnsi="Times New Roman" w:cs="Times New Roman"/>
          <w:sz w:val="20"/>
          <w:szCs w:val="20"/>
        </w:rPr>
        <w:t>В СНТ "</w:t>
      </w:r>
      <w:r w:rsidR="001A1EA2" w:rsidRPr="003E46BA">
        <w:rPr>
          <w:rFonts w:ascii="Times New Roman" w:hAnsi="Times New Roman" w:cs="Times New Roman"/>
          <w:sz w:val="20"/>
          <w:szCs w:val="20"/>
        </w:rPr>
        <w:t>ДОЙБИЦА</w:t>
      </w:r>
      <w:r w:rsidRPr="003E46BA">
        <w:rPr>
          <w:rFonts w:ascii="Times New Roman" w:hAnsi="Times New Roman" w:cs="Times New Roman"/>
          <w:sz w:val="20"/>
          <w:szCs w:val="20"/>
        </w:rPr>
        <w:t>"</w:t>
      </w:r>
    </w:p>
    <w:p w:rsidR="002B0BD1" w:rsidRPr="003E46BA" w:rsidRDefault="005057D1" w:rsidP="00951FEE">
      <w:pPr>
        <w:pStyle w:val="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46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6259" w:rsidRPr="003E46BA" w:rsidRDefault="002E6259" w:rsidP="00951FEE">
      <w:pPr>
        <w:pStyle w:val="2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  <w:u w:val="single"/>
        </w:rPr>
        <w:t>ОБЩИЕ ПОЛОЖЕНИЯ</w:t>
      </w:r>
    </w:p>
    <w:p w:rsidR="002E6259" w:rsidRPr="003E46BA" w:rsidRDefault="002E6259" w:rsidP="00951FEE">
      <w:pPr>
        <w:pStyle w:val="a3"/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1.1. Настоящим Положением определяется порядок обращения с персональными данными работников, садоводов и членов СНТ.  </w:t>
      </w:r>
    </w:p>
    <w:p w:rsidR="002E6259" w:rsidRPr="003E46BA" w:rsidRDefault="002E625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1.2.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 </w:t>
      </w:r>
    </w:p>
    <w:p w:rsidR="002E6259" w:rsidRPr="003E46BA" w:rsidRDefault="002E625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1.3.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садоводов и членов СНТ в соответствии с законодательством Российской Федерации и гарантии конфиденциальности сведений </w:t>
      </w:r>
      <w:bookmarkStart w:id="0" w:name="_GoBack"/>
      <w:bookmarkEnd w:id="0"/>
      <w:r w:rsidRPr="003E46BA">
        <w:rPr>
          <w:rFonts w:ascii="Times New Roman" w:hAnsi="Times New Roman" w:cs="Times New Roman"/>
          <w:szCs w:val="20"/>
        </w:rPr>
        <w:t xml:space="preserve">о работнике предоставленных работником работодателю. </w:t>
      </w:r>
    </w:p>
    <w:p w:rsidR="002E6259" w:rsidRPr="003E46BA" w:rsidRDefault="002E625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1.4. Персональными данными работника, садовода и члена СНТ является любая информация, относящаяся к работнику, садоводу и члену СНТ и необходимая Товариществу в связи с трудовыми отношениями и отношениями между садоводом, членом СНТ с Товариществом. Конкретный перечень персональных данных, обрабатываемых Товариществом, утверждается Председателем Правления Товарищества. </w:t>
      </w:r>
    </w:p>
    <w:p w:rsidR="002E6259" w:rsidRPr="003E46BA" w:rsidRDefault="002E625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1.5. Защита персональных данных работника, садовода, члена СНТ от неправомерного их использования, утраты обеспечивается Товариществом в порядке, установленном законодательством.  </w:t>
      </w:r>
    </w:p>
    <w:p w:rsidR="002E6259" w:rsidRPr="003E46BA" w:rsidRDefault="002E625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1.6. Сведения о персональных данных работников, садоводов и членов СНТ относятся к категории конфиденциальных. </w:t>
      </w:r>
    </w:p>
    <w:p w:rsidR="002E6259" w:rsidRDefault="002E625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1.7. Положение разработано в соответствии с 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 ФЗ "О персональных данных", иными нормативно-правовыми актами, действующими на территории Российской Федерации. </w:t>
      </w:r>
    </w:p>
    <w:p w:rsidR="003E46BA" w:rsidRPr="003E46BA" w:rsidRDefault="003E46BA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</w:p>
    <w:p w:rsidR="002B0BD1" w:rsidRPr="003E46BA" w:rsidRDefault="005057D1" w:rsidP="00951FEE">
      <w:pPr>
        <w:pStyle w:val="2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  <w:u w:val="single"/>
        </w:rPr>
        <w:t>ОСНОВНЫЕ ПОНЯТИЯ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Оператор персональных данных</w:t>
      </w:r>
      <w:r w:rsidRPr="003E46BA">
        <w:rPr>
          <w:rFonts w:ascii="Times New Roman" w:hAnsi="Times New Roman" w:cs="Times New Roman"/>
          <w:szCs w:val="20"/>
        </w:rPr>
        <w:t xml:space="preserve"> (далее оператор) - юридическое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– СНТ "</w:t>
      </w:r>
      <w:proofErr w:type="spellStart"/>
      <w:r w:rsidR="002E6259" w:rsidRPr="003E46BA">
        <w:rPr>
          <w:rFonts w:ascii="Times New Roman" w:hAnsi="Times New Roman" w:cs="Times New Roman"/>
          <w:szCs w:val="20"/>
        </w:rPr>
        <w:t>Дойбица</w:t>
      </w:r>
      <w:proofErr w:type="spellEnd"/>
      <w:r w:rsidR="002E6259" w:rsidRPr="003E46BA">
        <w:rPr>
          <w:rFonts w:ascii="Times New Roman" w:hAnsi="Times New Roman" w:cs="Times New Roman"/>
          <w:szCs w:val="20"/>
        </w:rPr>
        <w:t>»</w:t>
      </w:r>
      <w:r w:rsidRPr="003E46BA">
        <w:rPr>
          <w:rFonts w:ascii="Times New Roman" w:hAnsi="Times New Roman" w:cs="Times New Roman"/>
          <w:szCs w:val="20"/>
        </w:rPr>
        <w:t xml:space="preserve"> (далее - Товарищество); 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Персональные данные</w:t>
      </w:r>
      <w:r w:rsidRPr="003E46BA">
        <w:rPr>
          <w:rFonts w:ascii="Times New Roman" w:hAnsi="Times New Roman" w:cs="Times New Roman"/>
          <w:szCs w:val="20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 о физическом лице. 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Работник</w:t>
      </w:r>
      <w:r w:rsidRPr="003E46BA">
        <w:rPr>
          <w:rFonts w:ascii="Times New Roman" w:hAnsi="Times New Roman" w:cs="Times New Roman"/>
          <w:szCs w:val="20"/>
        </w:rPr>
        <w:t xml:space="preserve"> - физическое лицо, состоящее в трудовых отношениях с оператором. </w:t>
      </w:r>
      <w:r w:rsidR="00326B9A" w:rsidRPr="003E46BA">
        <w:rPr>
          <w:rFonts w:ascii="Times New Roman" w:hAnsi="Times New Roman" w:cs="Times New Roman"/>
          <w:szCs w:val="20"/>
        </w:rPr>
        <w:t xml:space="preserve"> </w:t>
      </w:r>
    </w:p>
    <w:p w:rsidR="002E6259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Садовод</w:t>
      </w:r>
      <w:r w:rsidR="002E6259" w:rsidRPr="003E46BA">
        <w:rPr>
          <w:rFonts w:ascii="Times New Roman" w:hAnsi="Times New Roman" w:cs="Times New Roman"/>
          <w:szCs w:val="20"/>
        </w:rPr>
        <w:t xml:space="preserve"> - физическое лицо, правообладатель земельного участка, расположенного на территории Товарищества, не являющийся членом СНТ «</w:t>
      </w:r>
      <w:proofErr w:type="spellStart"/>
      <w:r w:rsidR="002E6259" w:rsidRPr="003E46BA">
        <w:rPr>
          <w:rFonts w:ascii="Times New Roman" w:hAnsi="Times New Roman" w:cs="Times New Roman"/>
          <w:szCs w:val="20"/>
        </w:rPr>
        <w:t>Дойбица</w:t>
      </w:r>
      <w:proofErr w:type="spellEnd"/>
      <w:r w:rsidR="002E6259" w:rsidRPr="003E46BA">
        <w:rPr>
          <w:rFonts w:ascii="Times New Roman" w:hAnsi="Times New Roman" w:cs="Times New Roman"/>
          <w:szCs w:val="20"/>
        </w:rPr>
        <w:t xml:space="preserve">» 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Член СНТ</w:t>
      </w:r>
      <w:r w:rsidRPr="003E46BA">
        <w:rPr>
          <w:rFonts w:ascii="Times New Roman" w:hAnsi="Times New Roman" w:cs="Times New Roman"/>
          <w:szCs w:val="20"/>
        </w:rPr>
        <w:t xml:space="preserve"> - физическое лицо, состоящее в отношениях с оператором на основании Устава Товарищества. 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Обработка персональных данных</w:t>
      </w:r>
      <w:r w:rsidRPr="003E46BA">
        <w:rPr>
          <w:rFonts w:ascii="Times New Roman" w:hAnsi="Times New Roman" w:cs="Times New Roman"/>
          <w:szCs w:val="20"/>
        </w:rPr>
        <w:t xml:space="preserve"> - действия (операции) с пе</w:t>
      </w:r>
      <w:r w:rsidR="00326B9A" w:rsidRPr="003E46BA">
        <w:rPr>
          <w:rFonts w:ascii="Times New Roman" w:hAnsi="Times New Roman" w:cs="Times New Roman"/>
          <w:szCs w:val="20"/>
        </w:rPr>
        <w:t>рсональными данными, включая сбо</w:t>
      </w:r>
      <w:r w:rsidRPr="003E46BA">
        <w:rPr>
          <w:rFonts w:ascii="Times New Roman" w:hAnsi="Times New Roman" w:cs="Times New Roman"/>
          <w:szCs w:val="20"/>
        </w:rPr>
        <w:t xml:space="preserve">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326B9A" w:rsidRPr="003E46BA">
        <w:rPr>
          <w:rFonts w:ascii="Times New Roman" w:hAnsi="Times New Roman" w:cs="Times New Roman"/>
          <w:szCs w:val="20"/>
        </w:rPr>
        <w:t>уничтожение персональных данных.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Распространение персональных данных</w:t>
      </w:r>
      <w:r w:rsidRPr="003E46BA">
        <w:rPr>
          <w:rFonts w:ascii="Times New Roman" w:hAnsi="Times New Roman" w:cs="Times New Roman"/>
          <w:szCs w:val="20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2E6259" w:rsidRPr="003E46BA">
        <w:rPr>
          <w:rFonts w:ascii="Times New Roman" w:hAnsi="Times New Roman" w:cs="Times New Roman"/>
          <w:szCs w:val="20"/>
        </w:rPr>
        <w:t>-</w:t>
      </w:r>
      <w:r w:rsidRPr="003E46BA">
        <w:rPr>
          <w:rFonts w:ascii="Times New Roman" w:hAnsi="Times New Roman" w:cs="Times New Roman"/>
          <w:szCs w:val="20"/>
        </w:rPr>
        <w:t>телекоммуникационных сетях или предоставление доступа к персональным данным каким</w:t>
      </w:r>
      <w:r w:rsidR="002E6259" w:rsidRPr="003E46BA">
        <w:rPr>
          <w:rFonts w:ascii="Times New Roman" w:hAnsi="Times New Roman" w:cs="Times New Roman"/>
          <w:szCs w:val="20"/>
        </w:rPr>
        <w:t>-</w:t>
      </w:r>
      <w:r w:rsidRPr="003E46BA">
        <w:rPr>
          <w:rFonts w:ascii="Times New Roman" w:hAnsi="Times New Roman" w:cs="Times New Roman"/>
          <w:szCs w:val="20"/>
        </w:rPr>
        <w:t xml:space="preserve">либо иным способом. 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Использование персональных данных</w:t>
      </w:r>
      <w:r w:rsidRPr="003E46BA">
        <w:rPr>
          <w:rFonts w:ascii="Times New Roman" w:hAnsi="Times New Roman" w:cs="Times New Roman"/>
          <w:szCs w:val="20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лиц, либо иным образом затрагивающих права и свободы субъекта персональных данных или других лиц. </w:t>
      </w:r>
    </w:p>
    <w:p w:rsidR="002B0BD1" w:rsidRPr="003E46BA" w:rsidRDefault="005057D1" w:rsidP="00951FEE">
      <w:pPr>
        <w:pStyle w:val="a3"/>
        <w:numPr>
          <w:ilvl w:val="1"/>
          <w:numId w:val="16"/>
        </w:numPr>
        <w:spacing w:after="0" w:line="240" w:lineRule="auto"/>
        <w:ind w:left="0" w:right="94" w:firstLine="349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Блокирование персональных данных</w:t>
      </w:r>
      <w:r w:rsidRPr="003E46BA">
        <w:rPr>
          <w:rFonts w:ascii="Times New Roman" w:hAnsi="Times New Roman" w:cs="Times New Roman"/>
          <w:szCs w:val="20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передачи. </w:t>
      </w:r>
    </w:p>
    <w:p w:rsidR="002B0BD1" w:rsidRPr="003E46BA" w:rsidRDefault="000C1BDD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b/>
          <w:szCs w:val="20"/>
        </w:rPr>
        <w:t xml:space="preserve">     </w:t>
      </w:r>
      <w:r w:rsidRPr="003E46BA">
        <w:rPr>
          <w:rFonts w:ascii="Times New Roman" w:hAnsi="Times New Roman" w:cs="Times New Roman"/>
          <w:b/>
          <w:szCs w:val="20"/>
          <w:u w:val="single"/>
        </w:rPr>
        <w:t>2.</w:t>
      </w:r>
      <w:proofErr w:type="gramStart"/>
      <w:r w:rsidRPr="003E46BA">
        <w:rPr>
          <w:rFonts w:ascii="Times New Roman" w:hAnsi="Times New Roman" w:cs="Times New Roman"/>
          <w:b/>
          <w:szCs w:val="20"/>
          <w:u w:val="single"/>
        </w:rPr>
        <w:t>10.</w:t>
      </w:r>
      <w:r w:rsidR="005057D1" w:rsidRPr="003E46BA">
        <w:rPr>
          <w:rFonts w:ascii="Times New Roman" w:hAnsi="Times New Roman" w:cs="Times New Roman"/>
          <w:b/>
          <w:szCs w:val="20"/>
          <w:u w:val="single"/>
        </w:rPr>
        <w:t>Уничтожение</w:t>
      </w:r>
      <w:proofErr w:type="gramEnd"/>
      <w:r w:rsidR="005057D1" w:rsidRPr="003E46BA">
        <w:rPr>
          <w:rFonts w:ascii="Times New Roman" w:hAnsi="Times New Roman" w:cs="Times New Roman"/>
          <w:b/>
          <w:szCs w:val="20"/>
          <w:u w:val="single"/>
        </w:rPr>
        <w:t xml:space="preserve"> персональных данных</w:t>
      </w:r>
      <w:r w:rsidR="005057D1" w:rsidRPr="003E46BA">
        <w:rPr>
          <w:rFonts w:ascii="Times New Roman" w:hAnsi="Times New Roman" w:cs="Times New Roman"/>
          <w:szCs w:val="20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</w:p>
    <w:p w:rsidR="002B0BD1" w:rsidRPr="003E46BA" w:rsidRDefault="005057D1" w:rsidP="00951FEE">
      <w:pPr>
        <w:spacing w:after="0" w:line="240" w:lineRule="auto"/>
        <w:ind w:left="348" w:right="0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</w:t>
      </w:r>
    </w:p>
    <w:p w:rsidR="002B0BD1" w:rsidRPr="003E46BA" w:rsidRDefault="005057D1" w:rsidP="00951FEE">
      <w:pPr>
        <w:pStyle w:val="a3"/>
        <w:numPr>
          <w:ilvl w:val="0"/>
          <w:numId w:val="16"/>
        </w:numPr>
        <w:spacing w:after="0" w:line="240" w:lineRule="auto"/>
        <w:ind w:right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СОСТАВ ПЕРСОНАЛЬНЫХ ДАННЫХ РАБОТНИКА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3.1.   </w:t>
      </w:r>
      <w:r w:rsidR="005057D1" w:rsidRPr="003E46BA">
        <w:rPr>
          <w:rFonts w:ascii="Times New Roman" w:hAnsi="Times New Roman" w:cs="Times New Roman"/>
          <w:szCs w:val="20"/>
        </w:rPr>
        <w:t xml:space="preserve">фамилия, имя, отчество работника; </w:t>
      </w:r>
    </w:p>
    <w:p w:rsidR="002B0BD1" w:rsidRPr="003E46BA" w:rsidRDefault="00A70F0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2..</w:t>
      </w:r>
      <w:proofErr w:type="gramEnd"/>
      <w:r w:rsidR="006D74F5"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дата и место рождения работника; </w:t>
      </w:r>
    </w:p>
    <w:p w:rsidR="00A70F0B" w:rsidRPr="003E46BA" w:rsidRDefault="00A70F0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</w:t>
      </w:r>
      <w:r w:rsidR="006D74F5" w:rsidRPr="003E46BA">
        <w:rPr>
          <w:rFonts w:ascii="Times New Roman" w:hAnsi="Times New Roman" w:cs="Times New Roman"/>
          <w:szCs w:val="20"/>
        </w:rPr>
        <w:t xml:space="preserve">3.3.   </w:t>
      </w:r>
      <w:r w:rsidR="005057D1" w:rsidRPr="003E46BA">
        <w:rPr>
          <w:rFonts w:ascii="Times New Roman" w:hAnsi="Times New Roman" w:cs="Times New Roman"/>
          <w:szCs w:val="20"/>
        </w:rPr>
        <w:t xml:space="preserve">паспортные данные; </w:t>
      </w:r>
    </w:p>
    <w:p w:rsidR="002B0BD1" w:rsidRPr="003E46BA" w:rsidRDefault="00A70F0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3.4. </w:t>
      </w:r>
      <w:r w:rsidR="006D74F5"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адрес проживания (регистрации) работника; </w:t>
      </w:r>
    </w:p>
    <w:p w:rsidR="002B0BD1" w:rsidRPr="003E46BA" w:rsidRDefault="006D74F5" w:rsidP="00951FEE">
      <w:pPr>
        <w:pStyle w:val="a3"/>
        <w:numPr>
          <w:ilvl w:val="1"/>
          <w:numId w:val="1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домашний телефон и другие контактные данные; </w:t>
      </w:r>
    </w:p>
    <w:p w:rsidR="002B0BD1" w:rsidRPr="003E46BA" w:rsidRDefault="006D74F5" w:rsidP="00951FEE">
      <w:pPr>
        <w:pStyle w:val="a3"/>
        <w:numPr>
          <w:ilvl w:val="1"/>
          <w:numId w:val="1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семейное, социальное, имущественное положение работника; </w:t>
      </w:r>
    </w:p>
    <w:p w:rsidR="002B0BD1" w:rsidRPr="003E46BA" w:rsidRDefault="006D74F5" w:rsidP="00951FEE">
      <w:pPr>
        <w:pStyle w:val="a3"/>
        <w:numPr>
          <w:ilvl w:val="1"/>
          <w:numId w:val="1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образование; </w:t>
      </w:r>
    </w:p>
    <w:p w:rsidR="002B0BD1" w:rsidRPr="003E46BA" w:rsidRDefault="006D74F5" w:rsidP="00951FEE">
      <w:pPr>
        <w:pStyle w:val="a3"/>
        <w:numPr>
          <w:ilvl w:val="1"/>
          <w:numId w:val="1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профессия, специальность, занимаемая должность работника; </w:t>
      </w:r>
    </w:p>
    <w:p w:rsidR="002B0BD1" w:rsidRPr="003E46BA" w:rsidRDefault="006D74F5" w:rsidP="00951FEE">
      <w:pPr>
        <w:pStyle w:val="a3"/>
        <w:numPr>
          <w:ilvl w:val="1"/>
          <w:numId w:val="1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доходы, имущество и имущественные обязательства работника;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lastRenderedPageBreak/>
        <w:t xml:space="preserve">     3.10. </w:t>
      </w:r>
      <w:r w:rsidR="005057D1" w:rsidRPr="003E46BA">
        <w:rPr>
          <w:rFonts w:ascii="Times New Roman" w:hAnsi="Times New Roman" w:cs="Times New Roman"/>
          <w:szCs w:val="20"/>
        </w:rPr>
        <w:t xml:space="preserve">анкетные данные, автобиография;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3.11. </w:t>
      </w:r>
      <w:r w:rsidR="005057D1" w:rsidRPr="003E46BA">
        <w:rPr>
          <w:rFonts w:ascii="Times New Roman" w:hAnsi="Times New Roman" w:cs="Times New Roman"/>
          <w:szCs w:val="20"/>
        </w:rPr>
        <w:t xml:space="preserve">сведения о трудовом и общем стаже;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3.12. </w:t>
      </w:r>
      <w:r w:rsidR="005057D1" w:rsidRPr="003E46BA">
        <w:rPr>
          <w:rFonts w:ascii="Times New Roman" w:hAnsi="Times New Roman" w:cs="Times New Roman"/>
          <w:szCs w:val="20"/>
        </w:rPr>
        <w:t xml:space="preserve">сведения о предыдущем месте работы;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13.</w:t>
      </w:r>
      <w:r w:rsidR="005057D1" w:rsidRPr="003E46BA">
        <w:rPr>
          <w:rFonts w:ascii="Times New Roman" w:hAnsi="Times New Roman" w:cs="Times New Roman"/>
          <w:szCs w:val="20"/>
        </w:rPr>
        <w:t>сведения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о воинском учете;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14.</w:t>
      </w:r>
      <w:r w:rsidR="005057D1" w:rsidRPr="003E46BA">
        <w:rPr>
          <w:rFonts w:ascii="Times New Roman" w:hAnsi="Times New Roman" w:cs="Times New Roman"/>
          <w:szCs w:val="20"/>
        </w:rPr>
        <w:t>сведения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о заработной плате сотрудника;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14.</w:t>
      </w:r>
      <w:r w:rsidR="005057D1" w:rsidRPr="003E46BA">
        <w:rPr>
          <w:rFonts w:ascii="Times New Roman" w:hAnsi="Times New Roman" w:cs="Times New Roman"/>
          <w:szCs w:val="20"/>
        </w:rPr>
        <w:t>сведения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о социальных льготах;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15.</w:t>
      </w:r>
      <w:r w:rsidR="005057D1" w:rsidRPr="003E46BA">
        <w:rPr>
          <w:rFonts w:ascii="Times New Roman" w:hAnsi="Times New Roman" w:cs="Times New Roman"/>
          <w:szCs w:val="20"/>
        </w:rPr>
        <w:t>размер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заработной платы;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16.</w:t>
      </w:r>
      <w:r w:rsidR="005057D1" w:rsidRPr="003E46BA">
        <w:rPr>
          <w:rFonts w:ascii="Times New Roman" w:hAnsi="Times New Roman" w:cs="Times New Roman"/>
          <w:szCs w:val="20"/>
        </w:rPr>
        <w:t>наличие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судимостей;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17.</w:t>
      </w:r>
      <w:r w:rsidR="005057D1" w:rsidRPr="003E46BA">
        <w:rPr>
          <w:rFonts w:ascii="Times New Roman" w:hAnsi="Times New Roman" w:cs="Times New Roman"/>
          <w:szCs w:val="20"/>
        </w:rPr>
        <w:t>содержание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трудового договора;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18.</w:t>
      </w:r>
      <w:r w:rsidR="005057D1" w:rsidRPr="003E46BA">
        <w:rPr>
          <w:rFonts w:ascii="Times New Roman" w:hAnsi="Times New Roman" w:cs="Times New Roman"/>
          <w:szCs w:val="20"/>
        </w:rPr>
        <w:t>содержание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декларации, подаваемой в налоговую инспекцию; </w:t>
      </w:r>
    </w:p>
    <w:p w:rsidR="006D74F5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19.</w:t>
      </w:r>
      <w:r w:rsidR="005057D1" w:rsidRPr="003E46BA">
        <w:rPr>
          <w:rFonts w:ascii="Times New Roman" w:hAnsi="Times New Roman" w:cs="Times New Roman"/>
          <w:szCs w:val="20"/>
        </w:rPr>
        <w:t>результаты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медицинского обследования на предмет годности к осуществлению трудовых обязанностей;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20.</w:t>
      </w:r>
      <w:r w:rsidR="005057D1" w:rsidRPr="003E46BA">
        <w:rPr>
          <w:rFonts w:ascii="Times New Roman" w:hAnsi="Times New Roman" w:cs="Times New Roman"/>
          <w:szCs w:val="20"/>
        </w:rPr>
        <w:t>принадлежность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лица к конкретной нации, этнической группе, расе; </w:t>
      </w:r>
    </w:p>
    <w:p w:rsidR="002B0BD1" w:rsidRPr="003E46BA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21.</w:t>
      </w:r>
      <w:r w:rsidR="005057D1" w:rsidRPr="003E46BA">
        <w:rPr>
          <w:rFonts w:ascii="Times New Roman" w:hAnsi="Times New Roman" w:cs="Times New Roman"/>
          <w:szCs w:val="20"/>
        </w:rPr>
        <w:t>финансовое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положение (доходы, долги, владение недвижимым имуществом, денежные вклады и др.); </w:t>
      </w:r>
    </w:p>
    <w:p w:rsidR="002B0BD1" w:rsidRDefault="006D74F5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3.</w:t>
      </w:r>
      <w:proofErr w:type="gramStart"/>
      <w:r w:rsidRPr="003E46BA">
        <w:rPr>
          <w:rFonts w:ascii="Times New Roman" w:hAnsi="Times New Roman" w:cs="Times New Roman"/>
          <w:szCs w:val="20"/>
        </w:rPr>
        <w:t>22.</w:t>
      </w:r>
      <w:r w:rsidR="005057D1" w:rsidRPr="003E46BA">
        <w:rPr>
          <w:rFonts w:ascii="Times New Roman" w:hAnsi="Times New Roman" w:cs="Times New Roman"/>
          <w:szCs w:val="20"/>
        </w:rPr>
        <w:t>деловые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и иные личные качества, которые носят оценочный характер; </w:t>
      </w:r>
    </w:p>
    <w:p w:rsidR="003E46BA" w:rsidRPr="003E46BA" w:rsidRDefault="003E46BA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</w:p>
    <w:p w:rsidR="002B0BD1" w:rsidRPr="003E46BA" w:rsidRDefault="00A4093C" w:rsidP="00350818">
      <w:pPr>
        <w:spacing w:after="0" w:line="240" w:lineRule="auto"/>
        <w:ind w:left="994" w:right="0" w:firstLine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 xml:space="preserve">4. </w:t>
      </w:r>
      <w:r w:rsidR="005057D1" w:rsidRPr="003E46BA">
        <w:rPr>
          <w:rFonts w:ascii="Times New Roman" w:hAnsi="Times New Roman" w:cs="Times New Roman"/>
          <w:b/>
          <w:szCs w:val="20"/>
          <w:u w:val="single"/>
        </w:rPr>
        <w:t>ДОКУМЕНТЫ, В КОТОРЫХ СОДЕРЖАТСЯ ПЕРСОНАЛЬНЫЕ ДАННЫЕ РАБОТНИКОВ</w:t>
      </w:r>
    </w:p>
    <w:p w:rsidR="002B0BD1" w:rsidRPr="003E46BA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</w:t>
      </w:r>
      <w:r w:rsidR="00E327F6" w:rsidRPr="003E46BA">
        <w:rPr>
          <w:rFonts w:ascii="Times New Roman" w:hAnsi="Times New Roman" w:cs="Times New Roman"/>
          <w:szCs w:val="20"/>
        </w:rPr>
        <w:t xml:space="preserve">4.1.   </w:t>
      </w:r>
      <w:r w:rsidR="005057D1" w:rsidRPr="003E46BA">
        <w:rPr>
          <w:rFonts w:ascii="Times New Roman" w:hAnsi="Times New Roman" w:cs="Times New Roman"/>
          <w:szCs w:val="20"/>
        </w:rPr>
        <w:t xml:space="preserve">паспорт работника (иной документ, удостоверяющий личность);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анкеты;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заявления;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подлинники и копии приказов по личному составу;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страховое свидетельство государственного пенсионного страхования;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свидетельство о присвоении ИНН;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личные дела,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трудовые книжки; </w:t>
      </w:r>
    </w:p>
    <w:p w:rsidR="002B0BD1" w:rsidRPr="003E46BA" w:rsidRDefault="00205BDB" w:rsidP="00951FEE">
      <w:pPr>
        <w:pStyle w:val="a3"/>
        <w:numPr>
          <w:ilvl w:val="1"/>
          <w:numId w:val="23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основания к приказам по личному составу; </w:t>
      </w:r>
    </w:p>
    <w:p w:rsidR="002B0BD1" w:rsidRPr="003E46BA" w:rsidRDefault="00205BDB" w:rsidP="00951FEE">
      <w:pPr>
        <w:spacing w:after="0" w:line="240" w:lineRule="auto"/>
        <w:ind w:left="285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>4.</w:t>
      </w:r>
      <w:proofErr w:type="gramStart"/>
      <w:r w:rsidRPr="003E46BA">
        <w:rPr>
          <w:rFonts w:ascii="Times New Roman" w:hAnsi="Times New Roman" w:cs="Times New Roman"/>
          <w:szCs w:val="20"/>
        </w:rPr>
        <w:t>10.</w:t>
      </w:r>
      <w:r w:rsidR="005057D1" w:rsidRPr="003E46BA">
        <w:rPr>
          <w:rFonts w:ascii="Times New Roman" w:hAnsi="Times New Roman" w:cs="Times New Roman"/>
          <w:szCs w:val="20"/>
        </w:rPr>
        <w:t>дела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, содержащие материалы по повышению квалификации и переподготовке </w:t>
      </w:r>
    </w:p>
    <w:p w:rsidR="002B0BD1" w:rsidRPr="003E46BA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11.</w:t>
      </w:r>
      <w:r w:rsidR="005057D1" w:rsidRPr="003E46BA">
        <w:rPr>
          <w:rFonts w:ascii="Times New Roman" w:hAnsi="Times New Roman" w:cs="Times New Roman"/>
          <w:szCs w:val="20"/>
        </w:rPr>
        <w:t>трудовые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и коллективные договоры; </w:t>
      </w:r>
    </w:p>
    <w:p w:rsidR="002B0BD1" w:rsidRPr="003E46BA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12.</w:t>
      </w:r>
      <w:r w:rsidR="005057D1" w:rsidRPr="003E46BA">
        <w:rPr>
          <w:rFonts w:ascii="Times New Roman" w:hAnsi="Times New Roman" w:cs="Times New Roman"/>
          <w:szCs w:val="20"/>
        </w:rPr>
        <w:t>копии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отчетов, направляемые в органы статистики; </w:t>
      </w:r>
    </w:p>
    <w:p w:rsidR="002B0BD1" w:rsidRPr="003E46BA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13.</w:t>
      </w:r>
      <w:r w:rsidR="005057D1" w:rsidRPr="003E46BA">
        <w:rPr>
          <w:rFonts w:ascii="Times New Roman" w:hAnsi="Times New Roman" w:cs="Times New Roman"/>
          <w:szCs w:val="20"/>
        </w:rPr>
        <w:t>копии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документов об образовании; </w:t>
      </w:r>
    </w:p>
    <w:p w:rsidR="002B0BD1" w:rsidRPr="003E46BA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14.</w:t>
      </w:r>
      <w:r w:rsidR="005057D1" w:rsidRPr="003E46BA">
        <w:rPr>
          <w:rFonts w:ascii="Times New Roman" w:hAnsi="Times New Roman" w:cs="Times New Roman"/>
          <w:szCs w:val="20"/>
        </w:rPr>
        <w:t>рекомендации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, характеристики; </w:t>
      </w:r>
    </w:p>
    <w:p w:rsidR="002B0BD1" w:rsidRPr="003E46BA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15.</w:t>
      </w:r>
      <w:r w:rsidR="005057D1" w:rsidRPr="003E46BA">
        <w:rPr>
          <w:rFonts w:ascii="Times New Roman" w:hAnsi="Times New Roman" w:cs="Times New Roman"/>
          <w:szCs w:val="20"/>
        </w:rPr>
        <w:t>материалы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аттестационных комиссий; </w:t>
      </w:r>
    </w:p>
    <w:p w:rsidR="002B0BD1" w:rsidRPr="003E46BA" w:rsidRDefault="00205BDB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16.</w:t>
      </w:r>
      <w:r w:rsidR="005057D1" w:rsidRPr="003E46BA">
        <w:rPr>
          <w:rFonts w:ascii="Times New Roman" w:hAnsi="Times New Roman" w:cs="Times New Roman"/>
          <w:szCs w:val="20"/>
        </w:rPr>
        <w:t>отчеты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, аналитические и справочные материалы, передаваемые в государственные органы статистики, налоговые инспекции, другие учреждения; </w:t>
      </w:r>
    </w:p>
    <w:p w:rsidR="002B0BD1" w:rsidRDefault="00205BDB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4.</w:t>
      </w:r>
      <w:proofErr w:type="gramStart"/>
      <w:r w:rsidRPr="003E46BA">
        <w:rPr>
          <w:rFonts w:ascii="Times New Roman" w:hAnsi="Times New Roman" w:cs="Times New Roman"/>
          <w:szCs w:val="20"/>
        </w:rPr>
        <w:t>17.</w:t>
      </w:r>
      <w:r w:rsidR="005057D1" w:rsidRPr="003E46BA">
        <w:rPr>
          <w:rFonts w:ascii="Times New Roman" w:hAnsi="Times New Roman" w:cs="Times New Roman"/>
          <w:szCs w:val="20"/>
        </w:rPr>
        <w:t>документ</w:t>
      </w:r>
      <w:proofErr w:type="gramEnd"/>
      <w:r w:rsidR="005057D1" w:rsidRPr="003E46BA">
        <w:rPr>
          <w:rFonts w:ascii="Times New Roman" w:hAnsi="Times New Roman" w:cs="Times New Roman"/>
          <w:szCs w:val="20"/>
        </w:rPr>
        <w:t xml:space="preserve"> об образовании, о квалификации или наличии специальных знаний - при поступлении на работу, требующую специальных знаний или специальной подготовки; </w:t>
      </w:r>
    </w:p>
    <w:p w:rsidR="003E46BA" w:rsidRPr="003E46BA" w:rsidRDefault="003E46BA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</w:p>
    <w:p w:rsidR="002B0BD1" w:rsidRPr="003E46BA" w:rsidRDefault="00A4093C" w:rsidP="00951FEE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  <w:u w:val="single"/>
        </w:rPr>
        <w:t>5</w:t>
      </w:r>
      <w:r w:rsidRPr="003E46BA">
        <w:rPr>
          <w:rFonts w:ascii="Times New Roman" w:hAnsi="Times New Roman" w:cs="Times New Roman"/>
          <w:b/>
          <w:szCs w:val="20"/>
          <w:u w:val="single"/>
        </w:rPr>
        <w:t xml:space="preserve">. </w:t>
      </w:r>
      <w:r w:rsidR="005057D1" w:rsidRPr="003E46BA">
        <w:rPr>
          <w:rFonts w:ascii="Times New Roman" w:hAnsi="Times New Roman" w:cs="Times New Roman"/>
          <w:b/>
          <w:szCs w:val="20"/>
          <w:u w:val="single"/>
        </w:rPr>
        <w:t>СОСТАВ ПЕРСОНАЛЬНЫХ ДАННЫХ ЧЛЕНА СНТ ИЛИ САДОВОДА</w:t>
      </w:r>
    </w:p>
    <w:p w:rsidR="002B0BD1" w:rsidRPr="003E46BA" w:rsidRDefault="00D72630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5.1.   </w:t>
      </w:r>
      <w:r w:rsidR="005057D1" w:rsidRPr="003E46BA">
        <w:rPr>
          <w:rFonts w:ascii="Times New Roman" w:hAnsi="Times New Roman" w:cs="Times New Roman"/>
          <w:szCs w:val="20"/>
        </w:rPr>
        <w:t xml:space="preserve">паспортные данные; </w:t>
      </w:r>
    </w:p>
    <w:p w:rsidR="002B0BD1" w:rsidRPr="003E46BA" w:rsidRDefault="00A4093C" w:rsidP="00951FEE">
      <w:pPr>
        <w:pStyle w:val="a3"/>
        <w:numPr>
          <w:ilvl w:val="1"/>
          <w:numId w:val="2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телефон и(или) другие контактные данные; </w:t>
      </w:r>
    </w:p>
    <w:p w:rsidR="002B0BD1" w:rsidRPr="003E46BA" w:rsidRDefault="00D72630" w:rsidP="00951FEE">
      <w:pPr>
        <w:pStyle w:val="a3"/>
        <w:numPr>
          <w:ilvl w:val="1"/>
          <w:numId w:val="2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данные из правоустанавливающих документов на земельный участок; </w:t>
      </w:r>
    </w:p>
    <w:p w:rsidR="002B0BD1" w:rsidRPr="003E46BA" w:rsidRDefault="00D72630" w:rsidP="00951FEE">
      <w:pPr>
        <w:pStyle w:val="a3"/>
        <w:numPr>
          <w:ilvl w:val="1"/>
          <w:numId w:val="2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данные из правоустанавливающих документов на строения, расположенные на участке; </w:t>
      </w:r>
    </w:p>
    <w:p w:rsidR="002B0BD1" w:rsidRPr="003E46BA" w:rsidRDefault="00D72630" w:rsidP="00951FEE">
      <w:pPr>
        <w:pStyle w:val="a3"/>
        <w:numPr>
          <w:ilvl w:val="1"/>
          <w:numId w:val="2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данные из договора энергоснабжения; </w:t>
      </w:r>
    </w:p>
    <w:p w:rsidR="002B0BD1" w:rsidRDefault="00D72630" w:rsidP="00951FEE">
      <w:pPr>
        <w:pStyle w:val="a3"/>
        <w:numPr>
          <w:ilvl w:val="1"/>
          <w:numId w:val="27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данные по состоянию расчётов по взносам; </w:t>
      </w:r>
    </w:p>
    <w:p w:rsidR="003E46BA" w:rsidRPr="003E46BA" w:rsidRDefault="003E46BA" w:rsidP="003E46BA">
      <w:pPr>
        <w:pStyle w:val="a3"/>
        <w:spacing w:after="0" w:line="240" w:lineRule="auto"/>
        <w:ind w:left="635" w:right="94" w:firstLine="0"/>
        <w:jc w:val="both"/>
        <w:rPr>
          <w:rFonts w:ascii="Times New Roman" w:hAnsi="Times New Roman" w:cs="Times New Roman"/>
          <w:szCs w:val="20"/>
        </w:rPr>
      </w:pPr>
    </w:p>
    <w:p w:rsidR="00350818" w:rsidRPr="003E46BA" w:rsidRDefault="00A4093C" w:rsidP="00951FEE">
      <w:pPr>
        <w:pStyle w:val="a3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6.</w:t>
      </w:r>
      <w:r w:rsidR="005057D1" w:rsidRPr="003E46BA">
        <w:rPr>
          <w:rFonts w:ascii="Times New Roman" w:hAnsi="Times New Roman" w:cs="Times New Roman"/>
          <w:b/>
          <w:szCs w:val="20"/>
          <w:u w:val="single"/>
        </w:rPr>
        <w:t>ДОКУМЕНТЫ, В КОТОРЫХ СОДЕРЖАТСЯ ПЕРСОНАЛЬНЫЕ ДАННЫЕ</w:t>
      </w:r>
    </w:p>
    <w:p w:rsidR="002B0BD1" w:rsidRPr="003E46BA" w:rsidRDefault="00A4093C" w:rsidP="00951FEE">
      <w:pPr>
        <w:pStyle w:val="a3"/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5057D1" w:rsidRPr="003E46BA">
        <w:rPr>
          <w:rFonts w:ascii="Times New Roman" w:hAnsi="Times New Roman" w:cs="Times New Roman"/>
          <w:b/>
          <w:szCs w:val="20"/>
          <w:u w:val="single"/>
        </w:rPr>
        <w:t>ЧЛЕНОВ СНТ И САДОВОДОВ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анкеты; 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заявления; 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копии паспорта 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копии договора энергоснабжения 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копии правоустанавливающих документов на земельный участок и строения в границах Товарищества; 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протоколы общих собраний, протоколы правления, протоколы ревизионной комиссии, акты сверок, бухгалтерские документы Товарищества. </w:t>
      </w:r>
    </w:p>
    <w:p w:rsidR="002B0BD1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реестр Членов СНТ и Садоводов. </w:t>
      </w:r>
    </w:p>
    <w:p w:rsidR="00D72630" w:rsidRPr="003E46BA" w:rsidRDefault="00D72630" w:rsidP="00951FEE">
      <w:pPr>
        <w:pStyle w:val="a3"/>
        <w:numPr>
          <w:ilvl w:val="1"/>
          <w:numId w:val="25"/>
        </w:numPr>
        <w:spacing w:after="0" w:line="240" w:lineRule="auto"/>
        <w:ind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Бюллетени голосования</w:t>
      </w:r>
    </w:p>
    <w:p w:rsidR="002B0BD1" w:rsidRPr="003E46BA" w:rsidRDefault="005057D1" w:rsidP="00951FEE">
      <w:pPr>
        <w:pStyle w:val="a3"/>
        <w:numPr>
          <w:ilvl w:val="0"/>
          <w:numId w:val="25"/>
        </w:numPr>
        <w:spacing w:after="0" w:line="240" w:lineRule="auto"/>
        <w:ind w:right="0"/>
        <w:jc w:val="center"/>
        <w:rPr>
          <w:rFonts w:ascii="Times New Roman" w:hAnsi="Times New Roman" w:cs="Times New Roman"/>
          <w:b/>
          <w:szCs w:val="20"/>
        </w:rPr>
      </w:pPr>
      <w:r w:rsidRPr="003E46BA">
        <w:rPr>
          <w:rFonts w:ascii="Times New Roman" w:hAnsi="Times New Roman" w:cs="Times New Roman"/>
          <w:b/>
          <w:szCs w:val="20"/>
        </w:rPr>
        <w:t>ОБРАБОТКА ПЕРСОНАЛЬНЫХ ДАННЫХ</w:t>
      </w:r>
    </w:p>
    <w:p w:rsidR="002B0BD1" w:rsidRPr="003E46BA" w:rsidRDefault="00104504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оператора, соблюдения Устава Товарищества. </w:t>
      </w:r>
    </w:p>
    <w:p w:rsidR="002B0BD1" w:rsidRPr="003E46BA" w:rsidRDefault="00104504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 </w:t>
      </w:r>
      <w:r w:rsidRPr="003E46BA">
        <w:rPr>
          <w:rFonts w:ascii="Times New Roman" w:hAnsi="Times New Roman" w:cs="Times New Roman"/>
          <w:szCs w:val="20"/>
        </w:rPr>
        <w:t xml:space="preserve"> </w:t>
      </w:r>
    </w:p>
    <w:p w:rsidR="002B0BD1" w:rsidRPr="003E46BA" w:rsidRDefault="00104504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2B0BD1" w:rsidRPr="003E46BA" w:rsidRDefault="00104504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Без письменного предварительного согласия персональные данные могут обрабатываться Товариществом в следующих случаях: </w:t>
      </w:r>
    </w:p>
    <w:p w:rsidR="002B0BD1" w:rsidRPr="003E46BA" w:rsidRDefault="0010450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персональные данные являются общедоступными; </w:t>
      </w:r>
    </w:p>
    <w:p w:rsidR="002B0BD1" w:rsidRPr="003E46BA" w:rsidRDefault="00844771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lastRenderedPageBreak/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при несчастном случае с работником на основании ст. 228 Трудового кодекса РФ – органам, указанным в ст. 228.1 Трудового кодекса РФ, а при тяжелом несчастном случае или смерти также родственникам работника. </w:t>
      </w:r>
    </w:p>
    <w:p w:rsidR="002B0BD1" w:rsidRPr="003E46BA" w:rsidRDefault="00844771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государственным инспекторам труда при осуществлении ими надзорной и контрольной деятельности на основании статьи 357 Трудового кодекса РФ. </w:t>
      </w:r>
    </w:p>
    <w:p w:rsidR="002B0BD1" w:rsidRPr="003E46BA" w:rsidRDefault="00844771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в органы Пенсионного фонда на основании статей 9 и 11 Федерального закона от 01.04.1996 № 27-ФЗ «Об индивидуальном (персонифицированном) учете в системе обязательного пенсионного страхования» </w:t>
      </w:r>
    </w:p>
    <w:p w:rsidR="002B0BD1" w:rsidRPr="003E46BA" w:rsidRDefault="00844771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в иных случаях, предусмотренных Федеральными законами. </w:t>
      </w:r>
    </w:p>
    <w:p w:rsidR="002B0BD1" w:rsidRPr="003E46BA" w:rsidRDefault="00844771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 </w:t>
      </w:r>
    </w:p>
    <w:p w:rsidR="00951FEE" w:rsidRPr="003E46BA" w:rsidRDefault="00951FEE" w:rsidP="00951FEE">
      <w:pPr>
        <w:pStyle w:val="a3"/>
        <w:spacing w:after="0" w:line="240" w:lineRule="auto"/>
        <w:ind w:left="285" w:right="94" w:firstLine="0"/>
        <w:jc w:val="both"/>
        <w:rPr>
          <w:rFonts w:ascii="Times New Roman" w:hAnsi="Times New Roman" w:cs="Times New Roman"/>
          <w:szCs w:val="20"/>
        </w:rPr>
      </w:pPr>
    </w:p>
    <w:p w:rsidR="002B0BD1" w:rsidRPr="003E46BA" w:rsidRDefault="005057D1" w:rsidP="00951FEE">
      <w:pPr>
        <w:pStyle w:val="a3"/>
        <w:numPr>
          <w:ilvl w:val="0"/>
          <w:numId w:val="25"/>
        </w:numPr>
        <w:spacing w:after="0" w:line="240" w:lineRule="auto"/>
        <w:ind w:right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ПОЛУЧЕНИЕ ПЕРСОНАЛЬНЫХ ДАННЫХ</w:t>
      </w:r>
    </w:p>
    <w:p w:rsidR="002B0BD1" w:rsidRPr="003E46BA" w:rsidRDefault="00A12A16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Согласия субъекта на обработку персональных данных представлена в Приложении №1 к настоящему положению. </w:t>
      </w:r>
    </w:p>
    <w:p w:rsidR="000F09CF" w:rsidRPr="003E46BA" w:rsidRDefault="000F09CF" w:rsidP="00951FEE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Письменное согласие работника на обработку своих персональных данных должно включать в себя:</w:t>
      </w:r>
    </w:p>
    <w:p w:rsidR="000F09CF" w:rsidRPr="003E46BA" w:rsidRDefault="000F09CF" w:rsidP="00951FEE">
      <w:pPr>
        <w:pStyle w:val="a3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    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F09CF" w:rsidRPr="003E46BA" w:rsidRDefault="000F09CF" w:rsidP="00951F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    - наименование (фамилию, имя, отчество) и адрес оператора, получающего согласие субъекта персональных данных;</w:t>
      </w:r>
    </w:p>
    <w:p w:rsidR="000F09CF" w:rsidRPr="003E46BA" w:rsidRDefault="000F09CF" w:rsidP="00951FE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    - цель обработки персональных данных;</w:t>
      </w:r>
    </w:p>
    <w:p w:rsidR="000F09CF" w:rsidRPr="003E46BA" w:rsidRDefault="000F09CF" w:rsidP="00951F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    - перечень персональных данных, на обработку которых дается согласие субъекта персональных данных;</w:t>
      </w:r>
    </w:p>
    <w:p w:rsidR="00951FEE" w:rsidRPr="003E46BA" w:rsidRDefault="00951FEE" w:rsidP="00951FE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    </w:t>
      </w:r>
      <w:r w:rsidR="000F09CF" w:rsidRPr="003E46BA">
        <w:rPr>
          <w:rFonts w:ascii="Times New Roman" w:eastAsia="Times New Roman" w:hAnsi="Times New Roman" w:cs="Times New Roman"/>
          <w:color w:val="000000"/>
          <w:szCs w:val="20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F09CF" w:rsidRPr="003E46BA" w:rsidRDefault="00951FEE" w:rsidP="00951FE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     </w:t>
      </w:r>
      <w:r w:rsidR="000F09CF" w:rsidRPr="003E46BA">
        <w:rPr>
          <w:rFonts w:ascii="Times New Roman" w:eastAsia="Times New Roman" w:hAnsi="Times New Roman" w:cs="Times New Roman"/>
          <w:color w:val="000000"/>
          <w:szCs w:val="20"/>
        </w:rPr>
        <w:t>- срок, в течение которого действует согласие, а также порядок его отзыва.</w:t>
      </w:r>
    </w:p>
    <w:p w:rsidR="000F09CF" w:rsidRPr="003E46BA" w:rsidRDefault="000F09CF" w:rsidP="00951FEE">
      <w:pPr>
        <w:pStyle w:val="a3"/>
        <w:numPr>
          <w:ilvl w:val="1"/>
          <w:numId w:val="25"/>
        </w:numPr>
        <w:spacing w:after="0" w:line="240" w:lineRule="auto"/>
        <w:ind w:left="0" w:firstLine="285"/>
        <w:rPr>
          <w:rFonts w:ascii="Times New Roman" w:eastAsia="Times New Roman" w:hAnsi="Times New Roman" w:cs="Times New Roman"/>
          <w:color w:val="000000"/>
          <w:szCs w:val="20"/>
        </w:rPr>
      </w:pPr>
      <w:r w:rsidRPr="003E46BA">
        <w:rPr>
          <w:rFonts w:ascii="Times New Roman" w:eastAsia="Times New Roman" w:hAnsi="Times New Roman" w:cs="Times New Roman"/>
          <w:color w:val="000000"/>
          <w:szCs w:val="20"/>
        </w:rPr>
        <w:t xml:space="preserve">Форма заявления о согласии работника на обработку персональных данных в </w:t>
      </w:r>
      <w:r w:rsidR="00951FEE" w:rsidRPr="003E46BA">
        <w:rPr>
          <w:rFonts w:ascii="Times New Roman" w:eastAsia="Times New Roman" w:hAnsi="Times New Roman" w:cs="Times New Roman"/>
          <w:color w:val="000000"/>
          <w:szCs w:val="20"/>
        </w:rPr>
        <w:t>П</w:t>
      </w:r>
      <w:r w:rsidRPr="003E46BA">
        <w:rPr>
          <w:rFonts w:ascii="Times New Roman" w:eastAsia="Times New Roman" w:hAnsi="Times New Roman" w:cs="Times New Roman"/>
          <w:color w:val="000000"/>
          <w:szCs w:val="20"/>
        </w:rPr>
        <w:t>риложении 1 к настоящему Положению.</w:t>
      </w:r>
    </w:p>
    <w:p w:rsidR="002B0BD1" w:rsidRPr="003E46BA" w:rsidRDefault="005057D1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В случае недееспособности либо несовершеннолетия субъекта персональных данных все персональные данные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</w:t>
      </w:r>
    </w:p>
    <w:p w:rsidR="002B0BD1" w:rsidRPr="003E46BA" w:rsidRDefault="00A12A16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Согласие на обработку персональных данных может быть письменно отозвано субъектом персональных данных. </w:t>
      </w:r>
    </w:p>
    <w:p w:rsidR="002B0BD1" w:rsidRPr="003E46BA" w:rsidRDefault="00A12A16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</w:t>
      </w:r>
    </w:p>
    <w:p w:rsidR="002B0BD1" w:rsidRPr="003E46BA" w:rsidRDefault="00A12A16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Запрещается получать и обрабатывать персональные данные субъекта о его политических, религиозных и иных убеждениях и частной жизни. </w:t>
      </w:r>
    </w:p>
    <w:p w:rsidR="002B0BD1" w:rsidRPr="003E46BA" w:rsidRDefault="005057D1" w:rsidP="00951FEE">
      <w:pPr>
        <w:pStyle w:val="a3"/>
        <w:numPr>
          <w:ilvl w:val="0"/>
          <w:numId w:val="25"/>
        </w:numPr>
        <w:spacing w:after="0" w:line="240" w:lineRule="auto"/>
        <w:ind w:right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ХРАНЕНИЕ ПЕРСОНАЛЬНЫХ ДАННЫХ</w:t>
      </w:r>
    </w:p>
    <w:p w:rsidR="002B0BD1" w:rsidRPr="003E46BA" w:rsidRDefault="00B96AF9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>Хранение персональных данных субъектов осуществляется Председателем правления Товарищества</w:t>
      </w:r>
      <w:r w:rsidRPr="003E46BA">
        <w:rPr>
          <w:rFonts w:ascii="Times New Roman" w:hAnsi="Times New Roman" w:cs="Times New Roman"/>
          <w:szCs w:val="20"/>
        </w:rPr>
        <w:t xml:space="preserve">, делопроизводителем </w:t>
      </w:r>
      <w:r w:rsidR="005057D1" w:rsidRPr="003E46BA">
        <w:rPr>
          <w:rFonts w:ascii="Times New Roman" w:hAnsi="Times New Roman" w:cs="Times New Roman"/>
          <w:szCs w:val="20"/>
        </w:rPr>
        <w:t xml:space="preserve">и бухгалтером Товарищества на бумажных и электронных носителях с ограниченным доступом. </w:t>
      </w:r>
    </w:p>
    <w:p w:rsidR="002B0BD1" w:rsidRPr="003E46BA" w:rsidRDefault="00B96AF9" w:rsidP="00951FEE">
      <w:pPr>
        <w:pStyle w:val="a3"/>
        <w:numPr>
          <w:ilvl w:val="1"/>
          <w:numId w:val="25"/>
        </w:numPr>
        <w:spacing w:after="0" w:line="240" w:lineRule="auto"/>
        <w:ind w:left="0" w:right="94" w:firstLine="285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</w:t>
      </w:r>
      <w:r w:rsidR="005057D1" w:rsidRPr="003E46BA">
        <w:rPr>
          <w:rFonts w:ascii="Times New Roman" w:hAnsi="Times New Roman" w:cs="Times New Roman"/>
          <w:szCs w:val="20"/>
        </w:rPr>
        <w:t xml:space="preserve">Носители персональных данных хранятся в шкафу или сейфе, закрывающемся на ключ, обеспечивающим защиту от несанкционированного доступа. </w:t>
      </w:r>
    </w:p>
    <w:p w:rsidR="002B0BD1" w:rsidRPr="003E46BA" w:rsidRDefault="005057D1" w:rsidP="00951FEE">
      <w:pPr>
        <w:spacing w:after="0" w:line="240" w:lineRule="auto"/>
        <w:ind w:left="1440" w:right="0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</w:t>
      </w:r>
    </w:p>
    <w:p w:rsidR="002B0BD1" w:rsidRPr="003E46BA" w:rsidRDefault="005057D1" w:rsidP="00951FEE">
      <w:pPr>
        <w:pStyle w:val="2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  <w:u w:val="single"/>
        </w:rPr>
        <w:t>ПЕРЕДАЧА ПЕРСОНАЛЬНЫХ ДАННЫХ</w:t>
      </w:r>
    </w:p>
    <w:p w:rsidR="002B0BD1" w:rsidRPr="003E46BA" w:rsidRDefault="00B96AF9" w:rsidP="00951FEE">
      <w:pPr>
        <w:spacing w:after="0" w:line="240" w:lineRule="auto"/>
        <w:ind w:left="0" w:right="94" w:firstLine="0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10.1. </w:t>
      </w:r>
      <w:r w:rsidR="005057D1" w:rsidRPr="003E46BA">
        <w:rPr>
          <w:rFonts w:ascii="Times New Roman" w:hAnsi="Times New Roman" w:cs="Times New Roman"/>
          <w:szCs w:val="20"/>
        </w:rPr>
        <w:t xml:space="preserve">При передаче персональных данных субъекта оператор обязан соблюдать следующие требования: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не сообщать персональные данные субъекта в коммерческих целях без его письменного согласия; </w:t>
      </w:r>
    </w:p>
    <w:p w:rsidR="002B0BD1" w:rsidRPr="003E46BA" w:rsidRDefault="00B96AF9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 </w:t>
      </w:r>
    </w:p>
    <w:p w:rsidR="00B96AF9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10.2. </w:t>
      </w:r>
      <w:r w:rsidR="005057D1" w:rsidRPr="003E46BA">
        <w:rPr>
          <w:rFonts w:ascii="Times New Roman" w:hAnsi="Times New Roman" w:cs="Times New Roman"/>
          <w:szCs w:val="20"/>
        </w:rPr>
        <w:t xml:space="preserve">Внутренний доступ (доступ внутри Товарищества) к персональным данным субъекта имеют: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  </w:t>
      </w:r>
      <w:r w:rsidR="005057D1" w:rsidRPr="003E46BA">
        <w:rPr>
          <w:rFonts w:ascii="Times New Roman" w:hAnsi="Times New Roman" w:cs="Times New Roman"/>
          <w:szCs w:val="20"/>
        </w:rPr>
        <w:t xml:space="preserve">Председатель; </w:t>
      </w:r>
    </w:p>
    <w:p w:rsidR="00B96AF9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  Делопроизводитель;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  </w:t>
      </w:r>
      <w:r w:rsidR="005057D1" w:rsidRPr="003E46BA">
        <w:rPr>
          <w:rFonts w:ascii="Times New Roman" w:hAnsi="Times New Roman" w:cs="Times New Roman"/>
          <w:szCs w:val="20"/>
        </w:rPr>
        <w:t xml:space="preserve">Бухгалтер;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  </w:t>
      </w:r>
      <w:r w:rsidR="005057D1" w:rsidRPr="003E46BA">
        <w:rPr>
          <w:rFonts w:ascii="Times New Roman" w:hAnsi="Times New Roman" w:cs="Times New Roman"/>
          <w:szCs w:val="20"/>
        </w:rPr>
        <w:t xml:space="preserve">Члены ревизионной комиссии;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  </w:t>
      </w:r>
      <w:r w:rsidR="005057D1" w:rsidRPr="003E46BA">
        <w:rPr>
          <w:rFonts w:ascii="Times New Roman" w:hAnsi="Times New Roman" w:cs="Times New Roman"/>
          <w:szCs w:val="20"/>
        </w:rPr>
        <w:t xml:space="preserve">Члены Правления;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  </w:t>
      </w:r>
      <w:r w:rsidR="005057D1" w:rsidRPr="003E46BA">
        <w:rPr>
          <w:rFonts w:ascii="Times New Roman" w:hAnsi="Times New Roman" w:cs="Times New Roman"/>
          <w:szCs w:val="20"/>
        </w:rPr>
        <w:t xml:space="preserve">Кассир; </w:t>
      </w:r>
    </w:p>
    <w:p w:rsidR="002B0BD1" w:rsidRPr="003E46BA" w:rsidRDefault="00B96AF9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- </w:t>
      </w:r>
      <w:r w:rsidR="005057D1" w:rsidRPr="003E46BA">
        <w:rPr>
          <w:rFonts w:ascii="Times New Roman" w:hAnsi="Times New Roman" w:cs="Times New Roman"/>
          <w:szCs w:val="20"/>
        </w:rPr>
        <w:t xml:space="preserve">Сам субъект, носитель данных. Работник, садовод и член СНТ имеет право на доступ к своим персональным данным и ознакомление с ними.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10.3. </w:t>
      </w:r>
      <w:r w:rsidR="005057D1" w:rsidRPr="003E46BA">
        <w:rPr>
          <w:rFonts w:ascii="Times New Roman" w:hAnsi="Times New Roman" w:cs="Times New Roman"/>
          <w:szCs w:val="20"/>
        </w:rPr>
        <w:t>Лица, связанные с получением, обработкой, защитой персональных данных внутри</w:t>
      </w:r>
      <w:r w:rsidRPr="003E46BA">
        <w:rPr>
          <w:rFonts w:ascii="Times New Roman" w:hAnsi="Times New Roman" w:cs="Times New Roman"/>
          <w:szCs w:val="20"/>
        </w:rPr>
        <w:t xml:space="preserve"> </w:t>
      </w:r>
      <w:r w:rsidR="005057D1" w:rsidRPr="003E46BA">
        <w:rPr>
          <w:rFonts w:ascii="Times New Roman" w:hAnsi="Times New Roman" w:cs="Times New Roman"/>
          <w:szCs w:val="20"/>
        </w:rPr>
        <w:t xml:space="preserve">Товарищества, обязаны подписать обязательство о нераспространении персональных данных (Приложение № 2). </w:t>
      </w:r>
    </w:p>
    <w:p w:rsidR="002B0BD1" w:rsidRPr="003E46BA" w:rsidRDefault="00B96AF9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lastRenderedPageBreak/>
        <w:t xml:space="preserve">     10.4. </w:t>
      </w:r>
      <w:r w:rsidR="005057D1" w:rsidRPr="003E46BA">
        <w:rPr>
          <w:rFonts w:ascii="Times New Roman" w:hAnsi="Times New Roman" w:cs="Times New Roman"/>
          <w:szCs w:val="20"/>
        </w:rPr>
        <w:t xml:space="preserve">К числу массовых потребителей персональных данных вне Товарищества, которым могут быть переданы персональные данные без письменного разрешения относятся государственные и негосударственные функциональные структуры: налоговые инспекции; правоохранительные органы; военкоматы; органы социального страхования; пенсионные фонды; подразделения федеральных и муниципальных органов управления. Надзорные и контрольные органы имеют доступ к информации только в сфере своей компетенции. </w:t>
      </w:r>
    </w:p>
    <w:p w:rsidR="002B0BD1" w:rsidRPr="003E46BA" w:rsidRDefault="00A22DCD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10.5. </w:t>
      </w:r>
      <w:r w:rsidR="005057D1" w:rsidRPr="003E46BA">
        <w:rPr>
          <w:rFonts w:ascii="Times New Roman" w:hAnsi="Times New Roman" w:cs="Times New Roman"/>
          <w:szCs w:val="20"/>
        </w:rPr>
        <w:t xml:space="preserve">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 </w:t>
      </w:r>
    </w:p>
    <w:p w:rsidR="00065C6A" w:rsidRPr="003E46BA" w:rsidRDefault="00A22DCD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10.6. </w:t>
      </w:r>
      <w:r w:rsidR="005057D1" w:rsidRPr="003E46BA">
        <w:rPr>
          <w:rFonts w:ascii="Times New Roman" w:hAnsi="Times New Roman" w:cs="Times New Roman"/>
          <w:szCs w:val="20"/>
        </w:rPr>
        <w:t>Передача персональных данных другим лицам, не указанным в настоящем Положении, а также доступ этих лиц к сведениям, составляющим персональные данные, возможна исключительно с письменного предварительного согласия работника, садовода, члена СНТ.</w:t>
      </w:r>
    </w:p>
    <w:p w:rsidR="00065C6A" w:rsidRPr="003E46BA" w:rsidRDefault="00065C6A" w:rsidP="00951FEE">
      <w:pPr>
        <w:spacing w:after="0" w:line="240" w:lineRule="auto"/>
        <w:ind w:left="0" w:right="43"/>
        <w:jc w:val="both"/>
        <w:rPr>
          <w:rFonts w:ascii="Times New Roman" w:hAnsi="Times New Roman" w:cs="Times New Roman"/>
          <w:color w:val="000000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10.7. В</w:t>
      </w:r>
      <w:r w:rsidRPr="003E46BA">
        <w:rPr>
          <w:rFonts w:ascii="Times New Roman" w:hAnsi="Times New Roman" w:cs="Times New Roman"/>
          <w:color w:val="000000"/>
          <w:szCs w:val="20"/>
        </w:rPr>
        <w:t xml:space="preserve">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 </w:t>
      </w:r>
    </w:p>
    <w:p w:rsidR="00065C6A" w:rsidRPr="00065C6A" w:rsidRDefault="00065C6A" w:rsidP="00951FEE">
      <w:pPr>
        <w:spacing w:after="0" w:line="240" w:lineRule="auto"/>
        <w:ind w:left="0" w:right="43"/>
        <w:jc w:val="both"/>
        <w:rPr>
          <w:rFonts w:ascii="Times New Roman" w:hAnsi="Times New Roman" w:cs="Times New Roman"/>
          <w:color w:val="000000"/>
          <w:szCs w:val="20"/>
        </w:rPr>
      </w:pPr>
      <w:r w:rsidRPr="003E46BA">
        <w:rPr>
          <w:rFonts w:ascii="Times New Roman" w:hAnsi="Times New Roman" w:cs="Times New Roman"/>
          <w:color w:val="000000"/>
          <w:szCs w:val="20"/>
        </w:rPr>
        <w:t xml:space="preserve">     10.8. </w:t>
      </w:r>
      <w:r w:rsidRPr="00065C6A">
        <w:rPr>
          <w:rFonts w:ascii="Times New Roman" w:hAnsi="Times New Roman" w:cs="Times New Roman"/>
          <w:color w:val="000000"/>
          <w:szCs w:val="20"/>
        </w:rPr>
        <w:t xml:space="preserve">В журнале фиксируются сведения о лице, направившим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 </w:t>
      </w:r>
    </w:p>
    <w:p w:rsidR="00065C6A" w:rsidRPr="00065C6A" w:rsidRDefault="00065C6A" w:rsidP="00951FEE">
      <w:pPr>
        <w:spacing w:after="0" w:line="240" w:lineRule="auto"/>
        <w:ind w:left="0" w:right="43"/>
        <w:jc w:val="both"/>
        <w:rPr>
          <w:rFonts w:ascii="Times New Roman" w:hAnsi="Times New Roman" w:cs="Times New Roman"/>
          <w:color w:val="000000"/>
          <w:szCs w:val="20"/>
        </w:rPr>
      </w:pPr>
      <w:r w:rsidRPr="003E46BA">
        <w:rPr>
          <w:rFonts w:ascii="Times New Roman" w:hAnsi="Times New Roman" w:cs="Times New Roman"/>
          <w:color w:val="000000"/>
          <w:szCs w:val="20"/>
        </w:rPr>
        <w:t xml:space="preserve">     10.9. </w:t>
      </w:r>
      <w:r w:rsidRPr="00065C6A">
        <w:rPr>
          <w:rFonts w:ascii="Times New Roman" w:hAnsi="Times New Roman" w:cs="Times New Roman"/>
          <w:color w:val="000000"/>
          <w:szCs w:val="20"/>
        </w:rPr>
        <w:t xml:space="preserve">Форма журнала учета передачи персональных данных представлена в приложении № </w:t>
      </w:r>
      <w:r w:rsidRPr="003E46BA">
        <w:rPr>
          <w:rFonts w:ascii="Times New Roman" w:hAnsi="Times New Roman" w:cs="Times New Roman"/>
          <w:color w:val="000000"/>
          <w:szCs w:val="20"/>
        </w:rPr>
        <w:t>3</w:t>
      </w:r>
      <w:r w:rsidRPr="00065C6A">
        <w:rPr>
          <w:rFonts w:ascii="Times New Roman" w:hAnsi="Times New Roman" w:cs="Times New Roman"/>
          <w:color w:val="000000"/>
          <w:szCs w:val="20"/>
        </w:rPr>
        <w:t xml:space="preserve"> к настоящему положению.  </w:t>
      </w:r>
    </w:p>
    <w:p w:rsidR="002B0BD1" w:rsidRPr="003E46BA" w:rsidRDefault="00951FEE" w:rsidP="00951FEE">
      <w:pPr>
        <w:spacing w:after="0" w:line="240" w:lineRule="auto"/>
        <w:ind w:left="0" w:right="94" w:firstLine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</w:rPr>
        <w:t>11</w:t>
      </w:r>
      <w:r w:rsidRPr="003E46BA">
        <w:rPr>
          <w:rFonts w:ascii="Times New Roman" w:hAnsi="Times New Roman" w:cs="Times New Roman"/>
          <w:b/>
          <w:szCs w:val="20"/>
          <w:u w:val="single"/>
        </w:rPr>
        <w:t xml:space="preserve">. </w:t>
      </w:r>
      <w:r w:rsidR="005057D1" w:rsidRPr="003E46BA">
        <w:rPr>
          <w:rFonts w:ascii="Times New Roman" w:hAnsi="Times New Roman" w:cs="Times New Roman"/>
          <w:b/>
          <w:szCs w:val="20"/>
          <w:u w:val="single"/>
        </w:rPr>
        <w:t>УНИЧТОЖЕНИЕ ПЕРСОНАЛЬНЫХ ДАННЫХ</w:t>
      </w:r>
    </w:p>
    <w:p w:rsidR="002B0BD1" w:rsidRPr="003E46BA" w:rsidRDefault="00A22DCD" w:rsidP="00951FEE">
      <w:pPr>
        <w:spacing w:after="0" w:line="240" w:lineRule="auto"/>
        <w:ind w:left="36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11.1. </w:t>
      </w:r>
      <w:r w:rsidR="005057D1" w:rsidRPr="003E46BA">
        <w:rPr>
          <w:rFonts w:ascii="Times New Roman" w:hAnsi="Times New Roman" w:cs="Times New Roman"/>
          <w:szCs w:val="20"/>
        </w:rPr>
        <w:t xml:space="preserve">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2B0BD1" w:rsidRPr="003E46BA" w:rsidRDefault="00A22DCD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  11.2. </w:t>
      </w:r>
      <w:r w:rsidR="005057D1" w:rsidRPr="003E46BA">
        <w:rPr>
          <w:rFonts w:ascii="Times New Roman" w:hAnsi="Times New Roman" w:cs="Times New Roman"/>
          <w:szCs w:val="20"/>
        </w:rPr>
        <w:t xml:space="preserve"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 </w:t>
      </w:r>
    </w:p>
    <w:p w:rsidR="00951FEE" w:rsidRPr="003E46BA" w:rsidRDefault="00951FEE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</w:p>
    <w:p w:rsidR="002B0BD1" w:rsidRPr="003E46BA" w:rsidRDefault="005057D1" w:rsidP="00951FEE">
      <w:pPr>
        <w:spacing w:after="0" w:line="240" w:lineRule="auto"/>
        <w:ind w:left="1133" w:right="0" w:firstLine="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</w:rPr>
        <w:t xml:space="preserve"> </w:t>
      </w:r>
      <w:r w:rsidR="00951FEE" w:rsidRPr="003E46BA">
        <w:rPr>
          <w:rFonts w:ascii="Times New Roman" w:hAnsi="Times New Roman" w:cs="Times New Roman"/>
          <w:b/>
          <w:szCs w:val="20"/>
          <w:u w:val="single"/>
        </w:rPr>
        <w:t xml:space="preserve">12. </w:t>
      </w:r>
      <w:r w:rsidRPr="003E46BA">
        <w:rPr>
          <w:rFonts w:ascii="Times New Roman" w:hAnsi="Times New Roman" w:cs="Times New Roman"/>
          <w:b/>
          <w:szCs w:val="20"/>
          <w:u w:val="single"/>
        </w:rPr>
        <w:t>ПРАВА И ОБЯЗАНОСТИ СУБЪЕКТОВ ПЕРСОНАЛЬНЫХ ДАННЫХ</w:t>
      </w:r>
    </w:p>
    <w:p w:rsidR="002B0BD1" w:rsidRPr="003E46BA" w:rsidRDefault="00563374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12.1. </w:t>
      </w:r>
      <w:r w:rsidR="005057D1" w:rsidRPr="003E46BA">
        <w:rPr>
          <w:rFonts w:ascii="Times New Roman" w:hAnsi="Times New Roman" w:cs="Times New Roman"/>
          <w:szCs w:val="20"/>
        </w:rPr>
        <w:t xml:space="preserve">субъекты персональных данных имеют право получать полную информацию о своих персональных данных и обработке этих данных (в том числе автоматизированной); </w:t>
      </w:r>
    </w:p>
    <w:p w:rsidR="002B0BD1" w:rsidRPr="003E46BA" w:rsidRDefault="00563374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12.2. </w:t>
      </w:r>
      <w:r w:rsidR="005057D1" w:rsidRPr="003E46BA">
        <w:rPr>
          <w:rFonts w:ascii="Times New Roman" w:hAnsi="Times New Roman" w:cs="Times New Roman"/>
          <w:szCs w:val="20"/>
        </w:rPr>
        <w:t>осуществлять свободный доступ к своим персональным данным, включая право получать копии любой записи (за сумму</w:t>
      </w:r>
      <w:r w:rsidRPr="003E46BA">
        <w:rPr>
          <w:rFonts w:ascii="Times New Roman" w:hAnsi="Times New Roman" w:cs="Times New Roman"/>
          <w:szCs w:val="20"/>
        </w:rPr>
        <w:t>, утверждённую решением Общего собрания)</w:t>
      </w:r>
      <w:r w:rsidR="005057D1" w:rsidRPr="003E46BA">
        <w:rPr>
          <w:rFonts w:ascii="Times New Roman" w:hAnsi="Times New Roman" w:cs="Times New Roman"/>
          <w:szCs w:val="20"/>
        </w:rPr>
        <w:t xml:space="preserve">, содержащей персональные данные, за исключением случаев, предусмотренных федеральным законом; </w:t>
      </w:r>
    </w:p>
    <w:p w:rsidR="002B0BD1" w:rsidRPr="003E46BA" w:rsidRDefault="005633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12.3. </w:t>
      </w:r>
      <w:r w:rsidR="005057D1" w:rsidRPr="003E46BA">
        <w:rPr>
          <w:rFonts w:ascii="Times New Roman" w:hAnsi="Times New Roman" w:cs="Times New Roman"/>
          <w:szCs w:val="20"/>
        </w:rPr>
        <w:t xml:space="preserve">требовать исключения или исправления неверных, или неполных персональных данных, а также данных, обработанных с нарушением законодательства; </w:t>
      </w:r>
    </w:p>
    <w:p w:rsidR="002B0BD1" w:rsidRPr="003E46BA" w:rsidRDefault="00563374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12.4. </w:t>
      </w:r>
      <w:r w:rsidR="005057D1" w:rsidRPr="003E46BA">
        <w:rPr>
          <w:rFonts w:ascii="Times New Roman" w:hAnsi="Times New Roman" w:cs="Times New Roman"/>
          <w:szCs w:val="20"/>
        </w:rPr>
        <w:t xml:space="preserve">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 в правление Товарищества; </w:t>
      </w:r>
    </w:p>
    <w:p w:rsidR="002B0BD1" w:rsidRPr="003E46BA" w:rsidRDefault="005633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12.5. </w:t>
      </w:r>
      <w:r w:rsidR="005057D1" w:rsidRPr="003E46BA">
        <w:rPr>
          <w:rFonts w:ascii="Times New Roman" w:hAnsi="Times New Roman" w:cs="Times New Roman"/>
          <w:szCs w:val="20"/>
        </w:rPr>
        <w:t xml:space="preserve">дополнить персональные данные оценочного характера заявлением, выражающим его собственную точку зрения; </w:t>
      </w:r>
    </w:p>
    <w:p w:rsidR="002B0BD1" w:rsidRPr="003E46BA" w:rsidRDefault="005633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12.6. </w:t>
      </w:r>
      <w:r w:rsidR="005057D1" w:rsidRPr="003E46BA">
        <w:rPr>
          <w:rFonts w:ascii="Times New Roman" w:hAnsi="Times New Roman" w:cs="Times New Roman"/>
          <w:szCs w:val="20"/>
        </w:rPr>
        <w:t xml:space="preserve"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 </w:t>
      </w:r>
    </w:p>
    <w:p w:rsidR="00563374" w:rsidRPr="003E46BA" w:rsidRDefault="005633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12.7. </w:t>
      </w:r>
      <w:r w:rsidR="005057D1" w:rsidRPr="003E46BA">
        <w:rPr>
          <w:rFonts w:ascii="Times New Roman" w:hAnsi="Times New Roman" w:cs="Times New Roman"/>
          <w:szCs w:val="20"/>
        </w:rPr>
        <w:t xml:space="preserve">обжаловать в суд любые неправомерные действия или бездействие оператора, или уполномоченного им лица при обработке и защите персональных данных субъекта. </w:t>
      </w:r>
    </w:p>
    <w:p w:rsidR="002B0BD1" w:rsidRPr="003E46BA" w:rsidRDefault="005633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12.8. </w:t>
      </w:r>
      <w:r w:rsidR="005057D1" w:rsidRPr="003E46BA">
        <w:rPr>
          <w:rFonts w:ascii="Times New Roman" w:hAnsi="Times New Roman" w:cs="Times New Roman"/>
          <w:szCs w:val="20"/>
        </w:rPr>
        <w:t xml:space="preserve">субъект персональных данных или его законный представитель обязуется предоставлять персональные данные, соответствующие действительности. </w:t>
      </w:r>
    </w:p>
    <w:p w:rsidR="002B0BD1" w:rsidRPr="003E46BA" w:rsidRDefault="005633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12.9. </w:t>
      </w:r>
      <w:r w:rsidR="005057D1" w:rsidRPr="003E46BA">
        <w:rPr>
          <w:rFonts w:ascii="Times New Roman" w:hAnsi="Times New Roman" w:cs="Times New Roman"/>
          <w:szCs w:val="20"/>
        </w:rPr>
        <w:t xml:space="preserve">субъект персональных данных или его законный представитель обязуется в течении 30 дней уведомлять оператора в случае изменения персональных данных субъекта. </w:t>
      </w:r>
    </w:p>
    <w:p w:rsidR="00951FEE" w:rsidRPr="003E46BA" w:rsidRDefault="00951FEE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</w:p>
    <w:p w:rsidR="002B0BD1" w:rsidRPr="003E46BA" w:rsidRDefault="005057D1" w:rsidP="00951FEE">
      <w:pPr>
        <w:spacing w:after="0" w:line="240" w:lineRule="auto"/>
        <w:ind w:left="1440" w:right="0" w:firstLine="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  <w:u w:val="single"/>
        </w:rPr>
        <w:t xml:space="preserve"> </w:t>
      </w:r>
      <w:r w:rsidR="00951FEE" w:rsidRPr="003E46BA">
        <w:rPr>
          <w:rFonts w:ascii="Times New Roman" w:hAnsi="Times New Roman" w:cs="Times New Roman"/>
          <w:szCs w:val="20"/>
          <w:u w:val="single"/>
        </w:rPr>
        <w:t xml:space="preserve">13. </w:t>
      </w:r>
      <w:r w:rsidRPr="003E46BA">
        <w:rPr>
          <w:rFonts w:ascii="Times New Roman" w:hAnsi="Times New Roman" w:cs="Times New Roman"/>
          <w:b/>
          <w:szCs w:val="20"/>
          <w:u w:val="single"/>
        </w:rPr>
        <w:t>ПРАВА И ОБЯЗАНОСТИ ОПЕРАТОРА ПЕРСОНАЛЬНЫХ ДАННЫХ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13.1. </w:t>
      </w:r>
      <w:r w:rsidR="005057D1" w:rsidRPr="003E46BA">
        <w:rPr>
          <w:rFonts w:ascii="Times New Roman" w:hAnsi="Times New Roman" w:cs="Times New Roman"/>
          <w:szCs w:val="20"/>
        </w:rPr>
        <w:t xml:space="preserve">обеспечить защиту персональных данных субъекта от неправомерного их использования или утраты в порядке, установленном законодательством РФ; </w:t>
      </w:r>
    </w:p>
    <w:p w:rsidR="002B0BD1" w:rsidRPr="003E46BA" w:rsidRDefault="00380C74" w:rsidP="00951FEE">
      <w:pPr>
        <w:spacing w:after="0" w:line="240" w:lineRule="auto"/>
        <w:ind w:left="0" w:right="94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13.2. </w:t>
      </w:r>
      <w:r w:rsidR="005057D1" w:rsidRPr="003E46BA">
        <w:rPr>
          <w:rFonts w:ascii="Times New Roman" w:hAnsi="Times New Roman" w:cs="Times New Roman"/>
          <w:szCs w:val="20"/>
        </w:rPr>
        <w:t xml:space="preserve">ознакомить работника, садовода, члена СНТ или его представителей с настоящим положением и его правами в области защиты персональных данных; 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13.2. </w:t>
      </w:r>
      <w:r w:rsidR="005057D1" w:rsidRPr="003E46BA">
        <w:rPr>
          <w:rFonts w:ascii="Times New Roman" w:hAnsi="Times New Roman" w:cs="Times New Roman"/>
          <w:szCs w:val="20"/>
        </w:rPr>
        <w:t xml:space="preserve"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 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13.3. </w:t>
      </w:r>
      <w:r w:rsidR="005057D1" w:rsidRPr="003E46BA">
        <w:rPr>
          <w:rFonts w:ascii="Times New Roman" w:hAnsi="Times New Roman" w:cs="Times New Roman"/>
          <w:szCs w:val="20"/>
        </w:rPr>
        <w:t xml:space="preserve">осуществлять передачу персональных данных субъекта только в соответствии с настоящим Положением и законодательством Российской Федерации; 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13.4. </w:t>
      </w:r>
      <w:r w:rsidR="005057D1" w:rsidRPr="003E46BA">
        <w:rPr>
          <w:rFonts w:ascii="Times New Roman" w:hAnsi="Times New Roman" w:cs="Times New Roman"/>
          <w:szCs w:val="20"/>
        </w:rPr>
        <w:t xml:space="preserve">предоставлять персональные данные субъекта только уполномоченным лицам и только в той части, которая необходима им для выполнения их трудовых, договорных или уставных обязанностей в соответствии с настоящим положением и законодательством Российской Федерации; 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13.5. </w:t>
      </w:r>
      <w:r w:rsidR="005057D1" w:rsidRPr="003E46BA">
        <w:rPr>
          <w:rFonts w:ascii="Times New Roman" w:hAnsi="Times New Roman" w:cs="Times New Roman"/>
          <w:szCs w:val="20"/>
        </w:rPr>
        <w:t>обеспечить субъекту свободный доступ к своим персональным данным, включая право на получение копий любой записи (за сумму</w:t>
      </w:r>
      <w:r w:rsidRPr="003E46BA">
        <w:rPr>
          <w:rFonts w:ascii="Times New Roman" w:hAnsi="Times New Roman" w:cs="Times New Roman"/>
          <w:szCs w:val="20"/>
        </w:rPr>
        <w:t>, утверждённую решением Общего собрания</w:t>
      </w:r>
      <w:r w:rsidR="005057D1" w:rsidRPr="003E46BA">
        <w:rPr>
          <w:rFonts w:ascii="Times New Roman" w:hAnsi="Times New Roman" w:cs="Times New Roman"/>
          <w:szCs w:val="20"/>
        </w:rPr>
        <w:t xml:space="preserve">), содержащей его персональные данные, за исключением случаев, предусмотренных законодательством;  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13.6. </w:t>
      </w:r>
      <w:r w:rsidR="005057D1" w:rsidRPr="003E46BA">
        <w:rPr>
          <w:rFonts w:ascii="Times New Roman" w:hAnsi="Times New Roman" w:cs="Times New Roman"/>
          <w:szCs w:val="20"/>
        </w:rPr>
        <w:t xml:space="preserve">по требованию субъекта или его законного представителя предоставить ему полную информацию о его персональных данных и обработке этих данных. </w:t>
      </w:r>
    </w:p>
    <w:p w:rsidR="00951FEE" w:rsidRPr="003E46BA" w:rsidRDefault="00951FEE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</w:p>
    <w:p w:rsidR="00920BE2" w:rsidRDefault="00951FEE" w:rsidP="00951FEE">
      <w:pPr>
        <w:spacing w:after="0" w:line="240" w:lineRule="auto"/>
        <w:ind w:left="1133" w:right="0" w:firstLine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szCs w:val="20"/>
        </w:rPr>
        <w:t xml:space="preserve">14. </w:t>
      </w:r>
      <w:r w:rsidRPr="003E46BA">
        <w:rPr>
          <w:rFonts w:ascii="Times New Roman" w:hAnsi="Times New Roman" w:cs="Times New Roman"/>
          <w:b/>
          <w:szCs w:val="20"/>
          <w:u w:val="single"/>
        </w:rPr>
        <w:t xml:space="preserve">ОТВЕТСТВЕННОСТЬ ЗА НАРУШЕНИЕ НОРМ, РЕГУЛИРУЮЩИХ ОБРАБОТКУ </w:t>
      </w:r>
    </w:p>
    <w:p w:rsidR="002B0BD1" w:rsidRPr="003E46BA" w:rsidRDefault="00951FEE" w:rsidP="00951FEE">
      <w:pPr>
        <w:spacing w:after="0" w:line="240" w:lineRule="auto"/>
        <w:ind w:left="1133" w:right="0" w:firstLine="0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3E46BA">
        <w:rPr>
          <w:rFonts w:ascii="Times New Roman" w:hAnsi="Times New Roman" w:cs="Times New Roman"/>
          <w:b/>
          <w:szCs w:val="20"/>
          <w:u w:val="single"/>
        </w:rPr>
        <w:t>И ЗАЩИТУ ПЕРСОНАЛЬНЫХ ДАННЫХ.</w:t>
      </w:r>
    </w:p>
    <w:p w:rsidR="002B0BD1" w:rsidRPr="003E46BA" w:rsidRDefault="00380C74" w:rsidP="00951FEE">
      <w:pPr>
        <w:spacing w:after="0" w:line="240" w:lineRule="auto"/>
        <w:ind w:left="0" w:right="94" w:firstLine="0"/>
        <w:jc w:val="both"/>
        <w:rPr>
          <w:rFonts w:ascii="Times New Roman" w:hAnsi="Times New Roman" w:cs="Times New Roman"/>
          <w:szCs w:val="20"/>
        </w:rPr>
      </w:pPr>
      <w:r w:rsidRPr="003E46BA">
        <w:rPr>
          <w:rFonts w:ascii="Times New Roman" w:hAnsi="Times New Roman" w:cs="Times New Roman"/>
          <w:szCs w:val="20"/>
        </w:rPr>
        <w:t xml:space="preserve">     14.1. </w:t>
      </w:r>
      <w:r w:rsidR="005057D1" w:rsidRPr="003E46BA">
        <w:rPr>
          <w:rFonts w:ascii="Times New Roman" w:hAnsi="Times New Roman" w:cs="Times New Roman"/>
          <w:szCs w:val="20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2B0BD1" w:rsidRPr="001E209B" w:rsidRDefault="005057D1" w:rsidP="007662B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FE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E46BA" w:rsidRDefault="003E46BA" w:rsidP="007662B9">
      <w:pPr>
        <w:spacing w:after="292" w:line="268" w:lineRule="auto"/>
        <w:ind w:left="10" w:right="6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BD1" w:rsidRPr="00E853CC" w:rsidRDefault="005057D1" w:rsidP="007662B9">
      <w:pPr>
        <w:spacing w:after="292" w:line="268" w:lineRule="auto"/>
        <w:ind w:left="10" w:right="6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3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Приложение №1 </w:t>
      </w:r>
    </w:p>
    <w:p w:rsidR="001E209B" w:rsidRPr="001E209B" w:rsidRDefault="001E209B" w:rsidP="001E20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1E209B">
        <w:rPr>
          <w:rFonts w:ascii="Times New Roman" w:hAnsi="Times New Roman" w:cs="Times New Roman"/>
          <w:b/>
          <w:sz w:val="24"/>
          <w:szCs w:val="24"/>
        </w:rPr>
        <w:t>Председателю Правления СНТ «</w:t>
      </w:r>
      <w:proofErr w:type="spellStart"/>
      <w:r w:rsidRPr="001E209B">
        <w:rPr>
          <w:rFonts w:ascii="Times New Roman" w:hAnsi="Times New Roman" w:cs="Times New Roman"/>
          <w:b/>
          <w:sz w:val="24"/>
          <w:szCs w:val="24"/>
        </w:rPr>
        <w:t>Дойбица</w:t>
      </w:r>
      <w:proofErr w:type="spellEnd"/>
      <w:r w:rsidRPr="001E209B">
        <w:rPr>
          <w:rFonts w:ascii="Times New Roman" w:hAnsi="Times New Roman" w:cs="Times New Roman"/>
          <w:b/>
          <w:sz w:val="24"/>
          <w:szCs w:val="24"/>
        </w:rPr>
        <w:t>»</w:t>
      </w:r>
    </w:p>
    <w:p w:rsidR="001E209B" w:rsidRPr="001E209B" w:rsidRDefault="001E209B" w:rsidP="001E209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E209B" w:rsidRPr="001E209B" w:rsidRDefault="001E209B" w:rsidP="001E209B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ф. и. о.</w:t>
      </w:r>
    </w:p>
    <w:p w:rsidR="001E209B" w:rsidRPr="001E209B" w:rsidRDefault="001E209B" w:rsidP="001E209B">
      <w:pPr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E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209B">
        <w:rPr>
          <w:rFonts w:ascii="Times New Roman" w:hAnsi="Times New Roman" w:cs="Times New Roman"/>
          <w:b/>
          <w:sz w:val="24"/>
          <w:szCs w:val="24"/>
        </w:rPr>
        <w:t>От собственника земельного участка №</w:t>
      </w:r>
      <w:r w:rsidRPr="001E209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E209B" w:rsidRPr="001E209B" w:rsidRDefault="001E209B" w:rsidP="001E209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E209B" w:rsidRPr="001E209B" w:rsidRDefault="001E209B" w:rsidP="001E209B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ф. и. о.</w:t>
      </w:r>
    </w:p>
    <w:p w:rsidR="001E209B" w:rsidRPr="001E209B" w:rsidRDefault="001E209B" w:rsidP="001E209B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09B">
        <w:rPr>
          <w:rFonts w:ascii="Times New Roman" w:hAnsi="Times New Roman" w:cs="Times New Roman"/>
          <w:sz w:val="24"/>
          <w:szCs w:val="24"/>
        </w:rPr>
        <w:t xml:space="preserve">  Паспорт: Серии__________№_________________________</w:t>
      </w:r>
    </w:p>
    <w:p w:rsidR="001E209B" w:rsidRPr="001E209B" w:rsidRDefault="001E209B" w:rsidP="001E209B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209B" w:rsidRPr="001E209B" w:rsidRDefault="001E209B" w:rsidP="001E209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Выдан: «___</w:t>
      </w:r>
      <w:proofErr w:type="gramStart"/>
      <w:r w:rsidRPr="001E209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E209B">
        <w:rPr>
          <w:rFonts w:ascii="Times New Roman" w:hAnsi="Times New Roman" w:cs="Times New Roman"/>
          <w:sz w:val="24"/>
          <w:szCs w:val="24"/>
        </w:rPr>
        <w:t>__________________г. ,_________________</w:t>
      </w:r>
    </w:p>
    <w:p w:rsidR="001E209B" w:rsidRPr="001E209B" w:rsidRDefault="001E209B" w:rsidP="001E209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E209B" w:rsidRPr="001E209B" w:rsidRDefault="001E209B" w:rsidP="001E209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E209B" w:rsidRPr="001E209B" w:rsidRDefault="001E209B" w:rsidP="001E209B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E209B" w:rsidRPr="001E209B" w:rsidRDefault="001E209B" w:rsidP="001E209B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09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1E209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</w:t>
      </w:r>
    </w:p>
    <w:p w:rsidR="001E209B" w:rsidRPr="001E209B" w:rsidRDefault="001E209B" w:rsidP="001E20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1E209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</w:p>
    <w:p w:rsidR="001E209B" w:rsidRPr="001E209B" w:rsidRDefault="001E209B" w:rsidP="001E209B">
      <w:pPr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E209B">
        <w:rPr>
          <w:rFonts w:ascii="Times New Roman" w:hAnsi="Times New Roman" w:cs="Times New Roman"/>
          <w:b/>
          <w:sz w:val="24"/>
          <w:szCs w:val="24"/>
        </w:rPr>
        <w:t xml:space="preserve"> Свидетельство</w:t>
      </w:r>
      <w:r w:rsidRPr="001E209B">
        <w:rPr>
          <w:rFonts w:ascii="Times New Roman" w:hAnsi="Times New Roman" w:cs="Times New Roman"/>
          <w:sz w:val="24"/>
          <w:szCs w:val="24"/>
        </w:rPr>
        <w:t xml:space="preserve"> на земельный участок о государственной </w:t>
      </w:r>
    </w:p>
    <w:p w:rsidR="001E209B" w:rsidRPr="001E209B" w:rsidRDefault="001E209B" w:rsidP="001E209B">
      <w:pPr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09B">
        <w:rPr>
          <w:rFonts w:ascii="Times New Roman" w:hAnsi="Times New Roman" w:cs="Times New Roman"/>
          <w:sz w:val="24"/>
          <w:szCs w:val="24"/>
        </w:rPr>
        <w:t xml:space="preserve">регистрации права   </w:t>
      </w:r>
    </w:p>
    <w:p w:rsidR="001E209B" w:rsidRPr="001E209B" w:rsidRDefault="001E209B" w:rsidP="001E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09B">
        <w:rPr>
          <w:rFonts w:ascii="Times New Roman" w:hAnsi="Times New Roman" w:cs="Times New Roman"/>
          <w:sz w:val="24"/>
          <w:szCs w:val="24"/>
        </w:rPr>
        <w:t>Серия _______№ _________</w:t>
      </w:r>
      <w:proofErr w:type="spellStart"/>
      <w:r w:rsidRPr="001E209B">
        <w:rPr>
          <w:rFonts w:ascii="Times New Roman" w:hAnsi="Times New Roman" w:cs="Times New Roman"/>
          <w:sz w:val="24"/>
          <w:szCs w:val="24"/>
        </w:rPr>
        <w:t>от________________________г</w:t>
      </w:r>
      <w:proofErr w:type="spellEnd"/>
      <w:r w:rsidRPr="001E209B">
        <w:rPr>
          <w:rFonts w:ascii="Times New Roman" w:hAnsi="Times New Roman" w:cs="Times New Roman"/>
          <w:sz w:val="24"/>
          <w:szCs w:val="24"/>
        </w:rPr>
        <w:t>.</w:t>
      </w:r>
    </w:p>
    <w:p w:rsidR="001E209B" w:rsidRPr="001E209B" w:rsidRDefault="001E209B" w:rsidP="001E209B">
      <w:pPr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0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Кадастровый номер__________________________________                                                             </w:t>
      </w:r>
    </w:p>
    <w:p w:rsidR="001E209B" w:rsidRPr="001E209B" w:rsidRDefault="001E209B" w:rsidP="001E209B">
      <w:pPr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BE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b/>
          <w:sz w:val="24"/>
          <w:szCs w:val="24"/>
        </w:rPr>
        <w:t>Конт. моб. тел</w:t>
      </w:r>
      <w:r w:rsidRPr="001E209B">
        <w:rPr>
          <w:rFonts w:ascii="Times New Roman" w:hAnsi="Times New Roman" w:cs="Times New Roman"/>
          <w:sz w:val="24"/>
          <w:szCs w:val="24"/>
        </w:rPr>
        <w:t>. _____________________________________</w:t>
      </w:r>
    </w:p>
    <w:p w:rsidR="001E209B" w:rsidRPr="001E209B" w:rsidRDefault="001E209B" w:rsidP="001E209B">
      <w:pPr>
        <w:rPr>
          <w:rFonts w:ascii="Times New Roman" w:hAnsi="Times New Roman" w:cs="Times New Roman"/>
          <w:b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BE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b/>
          <w:sz w:val="24"/>
          <w:szCs w:val="24"/>
        </w:rPr>
        <w:t>Домашний тел. _____________________________________</w:t>
      </w:r>
    </w:p>
    <w:p w:rsidR="001E209B" w:rsidRDefault="001E209B" w:rsidP="001E209B">
      <w:pPr>
        <w:spacing w:after="146" w:line="259" w:lineRule="auto"/>
        <w:ind w:right="56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1E20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E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09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E209B">
        <w:rPr>
          <w:rFonts w:ascii="Times New Roman" w:hAnsi="Times New Roman" w:cs="Times New Roman"/>
          <w:b/>
          <w:sz w:val="24"/>
          <w:szCs w:val="24"/>
        </w:rPr>
        <w:t>-</w:t>
      </w:r>
      <w:r w:rsidRPr="001E209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E209B">
        <w:rPr>
          <w:rFonts w:ascii="Times New Roman" w:hAnsi="Times New Roman" w:cs="Times New Roman"/>
          <w:b/>
          <w:sz w:val="24"/>
          <w:szCs w:val="24"/>
        </w:rPr>
        <w:t>:</w:t>
      </w:r>
      <w:r w:rsidRPr="00476B7B">
        <w:rPr>
          <w:sz w:val="26"/>
          <w:szCs w:val="26"/>
        </w:rPr>
        <w:t xml:space="preserve"> ___________________________________</w:t>
      </w:r>
    </w:p>
    <w:p w:rsidR="00065C6A" w:rsidRPr="0056453B" w:rsidRDefault="00065C6A" w:rsidP="001E209B">
      <w:pPr>
        <w:spacing w:after="0" w:line="240" w:lineRule="auto"/>
        <w:ind w:right="56" w:hanging="11"/>
        <w:jc w:val="center"/>
        <w:rPr>
          <w:color w:val="000000"/>
          <w:sz w:val="26"/>
          <w:szCs w:val="26"/>
        </w:rPr>
      </w:pPr>
      <w:r w:rsidRPr="005645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СОГЛАСИЕ</w:t>
      </w:r>
    </w:p>
    <w:p w:rsidR="00065C6A" w:rsidRPr="00065C6A" w:rsidRDefault="00065C6A" w:rsidP="001E209B">
      <w:pPr>
        <w:spacing w:after="0" w:line="240" w:lineRule="auto"/>
        <w:ind w:left="10" w:right="53" w:hanging="11"/>
        <w:jc w:val="center"/>
        <w:rPr>
          <w:color w:val="000000"/>
          <w:sz w:val="26"/>
          <w:szCs w:val="26"/>
        </w:rPr>
      </w:pPr>
      <w:r w:rsidRPr="00065C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2B0BD1" w:rsidRPr="0056453B" w:rsidRDefault="002B0BD1" w:rsidP="002E6259">
      <w:pPr>
        <w:spacing w:after="0" w:line="259" w:lineRule="auto"/>
        <w:ind w:left="0" w:right="0" w:firstLine="0"/>
        <w:jc w:val="both"/>
        <w:rPr>
          <w:sz w:val="26"/>
          <w:szCs w:val="26"/>
        </w:rPr>
      </w:pPr>
    </w:p>
    <w:p w:rsidR="002B0BD1" w:rsidRPr="0056453B" w:rsidRDefault="005057D1" w:rsidP="00A85EDD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453B">
        <w:rPr>
          <w:rFonts w:ascii="Times New Roman" w:hAnsi="Times New Roman" w:cs="Times New Roman"/>
          <w:sz w:val="26"/>
          <w:szCs w:val="26"/>
        </w:rPr>
        <w:t xml:space="preserve"> Я, __________________________________________________________________</w:t>
      </w:r>
      <w:r w:rsidR="00C421E5" w:rsidRPr="0056453B">
        <w:rPr>
          <w:rFonts w:ascii="Times New Roman" w:hAnsi="Times New Roman" w:cs="Times New Roman"/>
          <w:sz w:val="26"/>
          <w:szCs w:val="26"/>
        </w:rPr>
        <w:t xml:space="preserve">_______ </w:t>
      </w:r>
      <w:r w:rsidRPr="0056453B">
        <w:rPr>
          <w:rFonts w:ascii="Times New Roman" w:hAnsi="Times New Roman" w:cs="Times New Roman"/>
          <w:sz w:val="26"/>
          <w:szCs w:val="26"/>
        </w:rPr>
        <w:t>(</w:t>
      </w:r>
      <w:r w:rsidRPr="0056453B">
        <w:rPr>
          <w:rFonts w:ascii="Times New Roman" w:hAnsi="Times New Roman" w:cs="Times New Roman"/>
          <w:sz w:val="26"/>
          <w:szCs w:val="26"/>
          <w:vertAlign w:val="subscript"/>
        </w:rPr>
        <w:t>ФИО полностью</w:t>
      </w:r>
      <w:r w:rsidRPr="0056453B">
        <w:rPr>
          <w:rFonts w:ascii="Times New Roman" w:hAnsi="Times New Roman" w:cs="Times New Roman"/>
          <w:sz w:val="26"/>
          <w:szCs w:val="26"/>
        </w:rPr>
        <w:t>), являясь собственником земельного участка  c кадастровым номером</w:t>
      </w:r>
      <w:r w:rsidR="00C421E5" w:rsidRPr="0056453B">
        <w:rPr>
          <w:rFonts w:ascii="Times New Roman" w:hAnsi="Times New Roman" w:cs="Times New Roman"/>
          <w:sz w:val="26"/>
          <w:szCs w:val="26"/>
        </w:rPr>
        <w:t>_____________________________</w:t>
      </w:r>
      <w:r w:rsidR="00920BE2">
        <w:rPr>
          <w:rFonts w:ascii="Times New Roman" w:hAnsi="Times New Roman" w:cs="Times New Roman"/>
          <w:sz w:val="26"/>
          <w:szCs w:val="26"/>
        </w:rPr>
        <w:t xml:space="preserve">, </w:t>
      </w:r>
      <w:r w:rsidRPr="0056453B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C421E5" w:rsidRPr="0056453B">
        <w:rPr>
          <w:rFonts w:ascii="Times New Roman" w:hAnsi="Times New Roman" w:cs="Times New Roman"/>
          <w:sz w:val="26"/>
          <w:szCs w:val="26"/>
        </w:rPr>
        <w:t xml:space="preserve">Тверская область, Конаковский район, с/п </w:t>
      </w:r>
      <w:proofErr w:type="spellStart"/>
      <w:r w:rsidR="00C421E5" w:rsidRPr="0056453B">
        <w:rPr>
          <w:rFonts w:ascii="Times New Roman" w:hAnsi="Times New Roman" w:cs="Times New Roman"/>
          <w:sz w:val="26"/>
          <w:szCs w:val="26"/>
        </w:rPr>
        <w:t>Завидово</w:t>
      </w:r>
      <w:proofErr w:type="spellEnd"/>
      <w:r w:rsidR="00C421E5" w:rsidRPr="0056453B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C421E5" w:rsidRPr="0056453B">
        <w:rPr>
          <w:rFonts w:ascii="Times New Roman" w:hAnsi="Times New Roman" w:cs="Times New Roman"/>
          <w:sz w:val="26"/>
          <w:szCs w:val="26"/>
        </w:rPr>
        <w:t>Концово</w:t>
      </w:r>
      <w:proofErr w:type="spellEnd"/>
      <w:r w:rsidR="00C421E5" w:rsidRPr="0056453B">
        <w:rPr>
          <w:rFonts w:ascii="Times New Roman" w:hAnsi="Times New Roman" w:cs="Times New Roman"/>
          <w:sz w:val="26"/>
          <w:szCs w:val="26"/>
        </w:rPr>
        <w:t xml:space="preserve">, </w:t>
      </w:r>
      <w:r w:rsidRPr="0056453B">
        <w:rPr>
          <w:rFonts w:ascii="Times New Roman" w:hAnsi="Times New Roman" w:cs="Times New Roman"/>
          <w:sz w:val="26"/>
          <w:szCs w:val="26"/>
        </w:rPr>
        <w:t>СНТ «</w:t>
      </w:r>
      <w:proofErr w:type="spellStart"/>
      <w:r w:rsidR="00C421E5" w:rsidRPr="0056453B">
        <w:rPr>
          <w:rFonts w:ascii="Times New Roman" w:hAnsi="Times New Roman" w:cs="Times New Roman"/>
          <w:sz w:val="26"/>
          <w:szCs w:val="26"/>
        </w:rPr>
        <w:t>Дойбица</w:t>
      </w:r>
      <w:proofErr w:type="spellEnd"/>
      <w:r w:rsidR="00C421E5" w:rsidRPr="0056453B">
        <w:rPr>
          <w:rFonts w:ascii="Times New Roman" w:hAnsi="Times New Roman" w:cs="Times New Roman"/>
          <w:sz w:val="26"/>
          <w:szCs w:val="26"/>
        </w:rPr>
        <w:t>»</w:t>
      </w:r>
      <w:r w:rsidRPr="0056453B">
        <w:rPr>
          <w:rFonts w:ascii="Times New Roman" w:hAnsi="Times New Roman" w:cs="Times New Roman"/>
          <w:sz w:val="26"/>
          <w:szCs w:val="26"/>
        </w:rPr>
        <w:t xml:space="preserve"> участок ______, в соответствии с требованиями статьи 9 Федерального закона от 27.07.2006 № 152-ФЗ (ред. от 2</w:t>
      </w:r>
      <w:r w:rsidR="00C421E5" w:rsidRPr="0056453B">
        <w:rPr>
          <w:rFonts w:ascii="Times New Roman" w:hAnsi="Times New Roman" w:cs="Times New Roman"/>
          <w:sz w:val="26"/>
          <w:szCs w:val="26"/>
        </w:rPr>
        <w:t>4</w:t>
      </w:r>
      <w:r w:rsidRPr="0056453B">
        <w:rPr>
          <w:rFonts w:ascii="Times New Roman" w:hAnsi="Times New Roman" w:cs="Times New Roman"/>
          <w:sz w:val="26"/>
          <w:szCs w:val="26"/>
        </w:rPr>
        <w:t>.0</w:t>
      </w:r>
      <w:r w:rsidR="00C421E5" w:rsidRPr="0056453B">
        <w:rPr>
          <w:rFonts w:ascii="Times New Roman" w:hAnsi="Times New Roman" w:cs="Times New Roman"/>
          <w:sz w:val="26"/>
          <w:szCs w:val="26"/>
        </w:rPr>
        <w:t>4</w:t>
      </w:r>
      <w:r w:rsidRPr="0056453B">
        <w:rPr>
          <w:rFonts w:ascii="Times New Roman" w:hAnsi="Times New Roman" w:cs="Times New Roman"/>
          <w:sz w:val="26"/>
          <w:szCs w:val="26"/>
        </w:rPr>
        <w:t>.20</w:t>
      </w:r>
      <w:r w:rsidR="00C421E5" w:rsidRPr="0056453B">
        <w:rPr>
          <w:rFonts w:ascii="Times New Roman" w:hAnsi="Times New Roman" w:cs="Times New Roman"/>
          <w:sz w:val="26"/>
          <w:szCs w:val="26"/>
        </w:rPr>
        <w:t>20</w:t>
      </w:r>
      <w:r w:rsidRPr="0056453B">
        <w:rPr>
          <w:rFonts w:ascii="Times New Roman" w:hAnsi="Times New Roman" w:cs="Times New Roman"/>
          <w:sz w:val="26"/>
          <w:szCs w:val="26"/>
        </w:rPr>
        <w:t>) «О персональных данных»,</w:t>
      </w:r>
      <w:r w:rsidR="00C421E5" w:rsidRPr="0056453B">
        <w:rPr>
          <w:rFonts w:ascii="Times New Roman" w:hAnsi="Times New Roman" w:cs="Times New Roman"/>
          <w:sz w:val="26"/>
          <w:szCs w:val="26"/>
        </w:rPr>
        <w:t xml:space="preserve"> </w:t>
      </w:r>
      <w:r w:rsidRPr="0056453B">
        <w:rPr>
          <w:rFonts w:ascii="Times New Roman" w:hAnsi="Times New Roman" w:cs="Times New Roman"/>
          <w:sz w:val="26"/>
          <w:szCs w:val="26"/>
        </w:rPr>
        <w:t>осведомлен о том, что целью обработки моих персональных данных является осуществление деятельности СНТ</w:t>
      </w:r>
      <w:r w:rsidR="00A85EDD" w:rsidRPr="0056453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85EDD" w:rsidRPr="0056453B">
        <w:rPr>
          <w:rFonts w:ascii="Times New Roman" w:hAnsi="Times New Roman" w:cs="Times New Roman"/>
          <w:sz w:val="26"/>
          <w:szCs w:val="26"/>
        </w:rPr>
        <w:t>Дойбица</w:t>
      </w:r>
      <w:proofErr w:type="spellEnd"/>
      <w:r w:rsidR="00A85EDD" w:rsidRPr="0056453B">
        <w:rPr>
          <w:rFonts w:ascii="Times New Roman" w:hAnsi="Times New Roman" w:cs="Times New Roman"/>
          <w:sz w:val="26"/>
          <w:szCs w:val="26"/>
        </w:rPr>
        <w:t>»</w:t>
      </w:r>
      <w:r w:rsidRPr="0056453B">
        <w:rPr>
          <w:rFonts w:ascii="Times New Roman" w:hAnsi="Times New Roman" w:cs="Times New Roman"/>
          <w:sz w:val="26"/>
          <w:szCs w:val="26"/>
        </w:rPr>
        <w:t xml:space="preserve">, согласно его  </w:t>
      </w:r>
      <w:r w:rsidR="00920BE2">
        <w:rPr>
          <w:rFonts w:ascii="Times New Roman" w:hAnsi="Times New Roman" w:cs="Times New Roman"/>
          <w:sz w:val="26"/>
          <w:szCs w:val="26"/>
        </w:rPr>
        <w:t>У</w:t>
      </w:r>
      <w:r w:rsidRPr="0056453B">
        <w:rPr>
          <w:rFonts w:ascii="Times New Roman" w:hAnsi="Times New Roman" w:cs="Times New Roman"/>
          <w:sz w:val="26"/>
          <w:szCs w:val="26"/>
        </w:rPr>
        <w:t>става. Осведомлен, что время действия моего согласия распространяется на все время владения указанным земельным участком.  Даю свое согласие СНТ «</w:t>
      </w:r>
      <w:proofErr w:type="spellStart"/>
      <w:r w:rsidR="00A85EDD" w:rsidRPr="0056453B">
        <w:rPr>
          <w:rFonts w:ascii="Times New Roman" w:hAnsi="Times New Roman" w:cs="Times New Roman"/>
          <w:sz w:val="26"/>
          <w:szCs w:val="26"/>
        </w:rPr>
        <w:t>Дойбица</w:t>
      </w:r>
      <w:proofErr w:type="spellEnd"/>
      <w:r w:rsidRPr="0056453B">
        <w:rPr>
          <w:rFonts w:ascii="Times New Roman" w:hAnsi="Times New Roman" w:cs="Times New Roman"/>
          <w:sz w:val="26"/>
          <w:szCs w:val="26"/>
        </w:rPr>
        <w:t xml:space="preserve">»:  </w:t>
      </w:r>
    </w:p>
    <w:p w:rsidR="00A85EDD" w:rsidRPr="0056453B" w:rsidRDefault="005057D1" w:rsidP="00A85EDD">
      <w:pPr>
        <w:spacing w:after="0" w:line="240" w:lineRule="auto"/>
        <w:ind w:left="-5" w:right="-2"/>
        <w:jc w:val="both"/>
        <w:rPr>
          <w:rFonts w:ascii="Times New Roman" w:hAnsi="Times New Roman" w:cs="Times New Roman"/>
          <w:sz w:val="26"/>
          <w:szCs w:val="26"/>
        </w:rPr>
      </w:pPr>
      <w:r w:rsidRPr="0056453B">
        <w:rPr>
          <w:rFonts w:ascii="Times New Roman" w:hAnsi="Times New Roman" w:cs="Times New Roman"/>
          <w:sz w:val="26"/>
          <w:szCs w:val="26"/>
        </w:rPr>
        <w:t xml:space="preserve">- на обработку и хранение, в том числе с использованием средств автоматизации, моих персональных данных, включая следующие сведения: фамилия, имя, отчество, дата рождения, адрес регистрации, паспортные данные, стационарный и мобильный телефон, электронная почта, номер земельного участка в собственности (владении), данные правоустанавливающих документов на землю, данные правоустанавливающих документов на строения расположенные на участке, данные договоров энергоснабжения, состояние расчетов по взносам;  </w:t>
      </w:r>
    </w:p>
    <w:p w:rsidR="002B0BD1" w:rsidRPr="0056453B" w:rsidRDefault="005057D1" w:rsidP="00A85EDD">
      <w:pPr>
        <w:spacing w:after="0" w:line="240" w:lineRule="auto"/>
        <w:ind w:left="-5" w:right="-2"/>
        <w:jc w:val="both"/>
        <w:rPr>
          <w:rFonts w:ascii="Times New Roman" w:hAnsi="Times New Roman" w:cs="Times New Roman"/>
          <w:sz w:val="26"/>
          <w:szCs w:val="26"/>
        </w:rPr>
      </w:pPr>
      <w:r w:rsidRPr="0056453B">
        <w:rPr>
          <w:rFonts w:ascii="Times New Roman" w:hAnsi="Times New Roman" w:cs="Times New Roman"/>
          <w:sz w:val="26"/>
          <w:szCs w:val="26"/>
        </w:rPr>
        <w:t xml:space="preserve">- на распространение, в том числе с использованием средств автоматизации, моих персональных данных, включая следующие сведения: фамилия, имя, отчество, номер земельного участка в собственности (владении), состояние расчетов по взносам.  </w:t>
      </w:r>
    </w:p>
    <w:p w:rsidR="003E46BA" w:rsidRDefault="003E46BA" w:rsidP="003E46BA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0BD1" w:rsidRPr="0056453B" w:rsidRDefault="003E46BA" w:rsidP="003E46BA">
      <w:pPr>
        <w:spacing w:after="0" w:line="240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Заполнено собственноручно__________________________________</w:t>
      </w:r>
    </w:p>
    <w:p w:rsidR="002B0BD1" w:rsidRPr="0056453B" w:rsidRDefault="005057D1" w:rsidP="003E46BA">
      <w:pPr>
        <w:spacing w:after="0" w:line="240" w:lineRule="auto"/>
        <w:ind w:left="10" w:right="65"/>
        <w:jc w:val="both"/>
        <w:rPr>
          <w:rFonts w:ascii="Times New Roman" w:hAnsi="Times New Roman" w:cs="Times New Roman"/>
          <w:sz w:val="26"/>
          <w:szCs w:val="26"/>
        </w:rPr>
      </w:pPr>
      <w:r w:rsidRPr="0056453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85EDD" w:rsidRPr="0056453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6453B">
        <w:rPr>
          <w:rFonts w:ascii="Times New Roman" w:hAnsi="Times New Roman" w:cs="Times New Roman"/>
          <w:sz w:val="26"/>
          <w:szCs w:val="26"/>
        </w:rPr>
        <w:t xml:space="preserve"> (фамилия и </w:t>
      </w:r>
      <w:proofErr w:type="gramStart"/>
      <w:r w:rsidRPr="0056453B">
        <w:rPr>
          <w:rFonts w:ascii="Times New Roman" w:hAnsi="Times New Roman" w:cs="Times New Roman"/>
          <w:sz w:val="26"/>
          <w:szCs w:val="26"/>
        </w:rPr>
        <w:t xml:space="preserve">инициалы)   </w:t>
      </w:r>
      <w:proofErr w:type="gramEnd"/>
      <w:r w:rsidRPr="0056453B">
        <w:rPr>
          <w:rFonts w:ascii="Times New Roman" w:hAnsi="Times New Roman" w:cs="Times New Roman"/>
          <w:sz w:val="26"/>
          <w:szCs w:val="26"/>
        </w:rPr>
        <w:t xml:space="preserve">                     (подпись) </w:t>
      </w:r>
    </w:p>
    <w:p w:rsidR="003E46BA" w:rsidRDefault="003E46BA" w:rsidP="003E46BA">
      <w:pPr>
        <w:spacing w:after="0" w:line="240" w:lineRule="auto"/>
        <w:ind w:left="0" w:righ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0BD1" w:rsidRPr="0056453B" w:rsidRDefault="005057D1" w:rsidP="003E46BA">
      <w:pPr>
        <w:spacing w:after="0" w:line="240" w:lineRule="auto"/>
        <w:ind w:left="0" w:right="1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453B">
        <w:rPr>
          <w:rFonts w:ascii="Times New Roman" w:hAnsi="Times New Roman" w:cs="Times New Roman"/>
          <w:sz w:val="26"/>
          <w:szCs w:val="26"/>
        </w:rPr>
        <w:t xml:space="preserve"> “____</w:t>
      </w:r>
      <w:proofErr w:type="gramStart"/>
      <w:r w:rsidRPr="0056453B">
        <w:rPr>
          <w:rFonts w:ascii="Times New Roman" w:hAnsi="Times New Roman" w:cs="Times New Roman"/>
          <w:sz w:val="26"/>
          <w:szCs w:val="26"/>
        </w:rPr>
        <w:t>_”_</w:t>
      </w:r>
      <w:proofErr w:type="gramEnd"/>
      <w:r w:rsidRPr="0056453B">
        <w:rPr>
          <w:rFonts w:ascii="Times New Roman" w:hAnsi="Times New Roman" w:cs="Times New Roman"/>
          <w:sz w:val="26"/>
          <w:szCs w:val="26"/>
        </w:rPr>
        <w:t>_________________</w:t>
      </w:r>
      <w:r w:rsidR="00A85EDD" w:rsidRPr="0056453B">
        <w:rPr>
          <w:rFonts w:ascii="Times New Roman" w:hAnsi="Times New Roman" w:cs="Times New Roman"/>
          <w:sz w:val="26"/>
          <w:szCs w:val="26"/>
        </w:rPr>
        <w:t>_______</w:t>
      </w:r>
      <w:r w:rsidRPr="0056453B">
        <w:rPr>
          <w:rFonts w:ascii="Times New Roman" w:hAnsi="Times New Roman" w:cs="Times New Roman"/>
          <w:sz w:val="26"/>
          <w:szCs w:val="26"/>
        </w:rPr>
        <w:t>_20__</w:t>
      </w:r>
      <w:r w:rsidR="00A85EDD" w:rsidRPr="0056453B">
        <w:rPr>
          <w:rFonts w:ascii="Times New Roman" w:hAnsi="Times New Roman" w:cs="Times New Roman"/>
          <w:sz w:val="26"/>
          <w:szCs w:val="26"/>
        </w:rPr>
        <w:t>______</w:t>
      </w:r>
      <w:r w:rsidRPr="0056453B">
        <w:rPr>
          <w:rFonts w:ascii="Times New Roman" w:hAnsi="Times New Roman" w:cs="Times New Roman"/>
          <w:sz w:val="26"/>
          <w:szCs w:val="26"/>
        </w:rPr>
        <w:t xml:space="preserve"> г</w:t>
      </w:r>
      <w:r w:rsidRPr="005645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0BD1" w:rsidRPr="0056453B" w:rsidRDefault="005057D1" w:rsidP="0056453B">
      <w:pPr>
        <w:spacing w:after="86" w:line="259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6BA" w:rsidRDefault="003E46BA" w:rsidP="0056453B">
      <w:pPr>
        <w:spacing w:after="4" w:line="268" w:lineRule="auto"/>
        <w:ind w:left="10" w:right="6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0BD1" w:rsidRPr="00E853CC" w:rsidRDefault="005057D1" w:rsidP="0056453B">
      <w:pPr>
        <w:spacing w:after="4" w:line="268" w:lineRule="auto"/>
        <w:ind w:left="10" w:right="6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3CC">
        <w:rPr>
          <w:rFonts w:ascii="Times New Roman" w:hAnsi="Times New Roman" w:cs="Times New Roman"/>
          <w:b/>
          <w:sz w:val="28"/>
          <w:szCs w:val="28"/>
          <w:u w:val="single"/>
        </w:rPr>
        <w:t>Приложение №</w:t>
      </w:r>
      <w:r w:rsidR="00E85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53CC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</w:p>
    <w:p w:rsidR="002B0BD1" w:rsidRPr="0056453B" w:rsidRDefault="005057D1" w:rsidP="0056453B">
      <w:pPr>
        <w:spacing w:after="160" w:line="259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453B" w:rsidRPr="0056453B" w:rsidRDefault="005057D1" w:rsidP="0056453B">
      <w:pPr>
        <w:pStyle w:val="1"/>
        <w:spacing w:after="143"/>
        <w:ind w:right="83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2B0BD1" w:rsidRPr="0056453B" w:rsidRDefault="005057D1" w:rsidP="0056453B">
      <w:pPr>
        <w:pStyle w:val="1"/>
        <w:spacing w:after="143"/>
        <w:ind w:right="83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>О НЕРАСПРОСТРАНЕНИИ ПЕРСОНАЛЬНЫХ ДАННЫХ СНТ "</w:t>
      </w:r>
      <w:r w:rsidR="0056453B" w:rsidRPr="0056453B">
        <w:rPr>
          <w:rFonts w:ascii="Times New Roman" w:hAnsi="Times New Roman" w:cs="Times New Roman"/>
          <w:sz w:val="28"/>
          <w:szCs w:val="28"/>
        </w:rPr>
        <w:t>ДОЙБИЦА</w:t>
      </w:r>
      <w:r w:rsidRPr="0056453B">
        <w:rPr>
          <w:rFonts w:ascii="Times New Roman" w:hAnsi="Times New Roman" w:cs="Times New Roman"/>
          <w:sz w:val="28"/>
          <w:szCs w:val="28"/>
        </w:rPr>
        <w:t>"</w:t>
      </w:r>
    </w:p>
    <w:p w:rsidR="002B0BD1" w:rsidRPr="0056453B" w:rsidRDefault="005057D1" w:rsidP="002E6259">
      <w:pPr>
        <w:spacing w:after="41" w:line="259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D1" w:rsidRPr="0056453B" w:rsidRDefault="005057D1" w:rsidP="002E6259">
      <w:pPr>
        <w:pStyle w:val="2"/>
        <w:spacing w:after="0" w:line="259" w:lineRule="auto"/>
        <w:ind w:left="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Я, ______________________________________________________________________, </w:t>
      </w:r>
    </w:p>
    <w:p w:rsidR="002B0BD1" w:rsidRPr="0056453B" w:rsidRDefault="0056453B" w:rsidP="002E6259">
      <w:pPr>
        <w:spacing w:after="0" w:line="259" w:lineRule="auto"/>
        <w:ind w:left="0" w:right="79" w:firstLine="0"/>
        <w:jc w:val="both"/>
        <w:rPr>
          <w:rFonts w:ascii="Times New Roman" w:hAnsi="Times New Roman" w:cs="Times New Roman"/>
          <w:szCs w:val="20"/>
        </w:rPr>
      </w:pPr>
      <w:r w:rsidRPr="0056453B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</w:t>
      </w:r>
      <w:r w:rsidR="00E853CC">
        <w:rPr>
          <w:rFonts w:ascii="Times New Roman" w:hAnsi="Times New Roman" w:cs="Times New Roman"/>
          <w:color w:val="000000"/>
          <w:szCs w:val="20"/>
        </w:rPr>
        <w:t xml:space="preserve">           </w:t>
      </w:r>
      <w:r w:rsidRPr="0056453B">
        <w:rPr>
          <w:rFonts w:ascii="Times New Roman" w:hAnsi="Times New Roman" w:cs="Times New Roman"/>
          <w:color w:val="000000"/>
          <w:szCs w:val="20"/>
        </w:rPr>
        <w:t xml:space="preserve"> </w:t>
      </w:r>
      <w:r w:rsidR="005057D1" w:rsidRPr="0056453B">
        <w:rPr>
          <w:rFonts w:ascii="Times New Roman" w:hAnsi="Times New Roman" w:cs="Times New Roman"/>
          <w:color w:val="000000"/>
          <w:szCs w:val="20"/>
        </w:rPr>
        <w:t xml:space="preserve"> (Фамилия Имя Отчество) </w:t>
      </w:r>
    </w:p>
    <w:p w:rsidR="0056453B" w:rsidRPr="0056453B" w:rsidRDefault="005057D1" w:rsidP="0056453B">
      <w:pPr>
        <w:spacing w:after="0" w:line="259" w:lineRule="auto"/>
        <w:ind w:left="0" w:right="3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0BD1" w:rsidRPr="0056453B" w:rsidRDefault="005057D1" w:rsidP="0056453B">
      <w:pPr>
        <w:spacing w:after="0" w:line="240" w:lineRule="auto"/>
        <w:ind w:left="0" w:right="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>паспорт № ______________</w:t>
      </w:r>
      <w:r w:rsidR="0056453B" w:rsidRPr="0056453B">
        <w:rPr>
          <w:rFonts w:ascii="Times New Roman" w:hAnsi="Times New Roman" w:cs="Times New Roman"/>
          <w:sz w:val="28"/>
          <w:szCs w:val="28"/>
        </w:rPr>
        <w:t>______</w:t>
      </w:r>
      <w:r w:rsidRPr="0056453B">
        <w:rPr>
          <w:rFonts w:ascii="Times New Roman" w:hAnsi="Times New Roman" w:cs="Times New Roman"/>
          <w:sz w:val="28"/>
          <w:szCs w:val="28"/>
        </w:rPr>
        <w:t>__,</w:t>
      </w:r>
      <w:r w:rsidRPr="0056453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56453B">
        <w:rPr>
          <w:rFonts w:ascii="Times New Roman" w:hAnsi="Times New Roman" w:cs="Times New Roman"/>
          <w:sz w:val="28"/>
          <w:szCs w:val="28"/>
        </w:rPr>
        <w:t>выданный _____________</w:t>
      </w:r>
      <w:r w:rsidR="0056453B">
        <w:rPr>
          <w:rFonts w:ascii="Times New Roman" w:hAnsi="Times New Roman" w:cs="Times New Roman"/>
          <w:sz w:val="28"/>
          <w:szCs w:val="28"/>
        </w:rPr>
        <w:t>___________________</w:t>
      </w:r>
    </w:p>
    <w:p w:rsidR="002B0BD1" w:rsidRPr="0056453B" w:rsidRDefault="005057D1" w:rsidP="0056453B">
      <w:pPr>
        <w:spacing w:after="0" w:line="240" w:lineRule="auto"/>
        <w:ind w:left="0" w:right="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6453B" w:rsidRPr="005645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53B">
        <w:rPr>
          <w:rFonts w:ascii="Times New Roman" w:hAnsi="Times New Roman" w:cs="Times New Roman"/>
          <w:sz w:val="28"/>
          <w:szCs w:val="28"/>
        </w:rPr>
        <w:t xml:space="preserve"> </w:t>
      </w:r>
      <w:r w:rsidRPr="0056453B">
        <w:rPr>
          <w:rFonts w:ascii="Times New Roman" w:hAnsi="Times New Roman" w:cs="Times New Roman"/>
          <w:sz w:val="28"/>
          <w:szCs w:val="28"/>
          <w:vertAlign w:val="subscript"/>
        </w:rPr>
        <w:t>(кем выдан)</w:t>
      </w:r>
      <w:r w:rsidRPr="00564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D1" w:rsidRPr="0056453B" w:rsidRDefault="005057D1" w:rsidP="002E6259">
      <w:pPr>
        <w:spacing w:after="43" w:line="259" w:lineRule="auto"/>
        <w:ind w:left="0" w:right="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3B" w:rsidRPr="0056453B" w:rsidRDefault="005057D1" w:rsidP="002E6259">
      <w:pPr>
        <w:spacing w:after="5" w:line="267" w:lineRule="auto"/>
        <w:ind w:left="-5" w:right="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3B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56453B">
        <w:rPr>
          <w:rFonts w:ascii="Times New Roman" w:hAnsi="Times New Roman" w:cs="Times New Roman"/>
          <w:sz w:val="28"/>
          <w:szCs w:val="28"/>
        </w:rPr>
        <w:t xml:space="preserve">__ » ___________  _____ года, </w:t>
      </w:r>
      <w:r w:rsidR="0056453B" w:rsidRPr="0056453B">
        <w:rPr>
          <w:rFonts w:ascii="Times New Roman" w:hAnsi="Times New Roman" w:cs="Times New Roman"/>
          <w:sz w:val="28"/>
          <w:szCs w:val="28"/>
        </w:rPr>
        <w:t>адрес:____________________</w:t>
      </w:r>
      <w:r w:rsidR="0056453B">
        <w:rPr>
          <w:rFonts w:ascii="Times New Roman" w:hAnsi="Times New Roman" w:cs="Times New Roman"/>
          <w:sz w:val="28"/>
          <w:szCs w:val="28"/>
        </w:rPr>
        <w:t>_____________________</w:t>
      </w:r>
    </w:p>
    <w:p w:rsidR="0056453B" w:rsidRPr="0056453B" w:rsidRDefault="0056453B" w:rsidP="002E6259">
      <w:pPr>
        <w:spacing w:after="5" w:line="267" w:lineRule="auto"/>
        <w:ind w:left="-5"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56453B" w:rsidRPr="0056453B" w:rsidRDefault="0056453B" w:rsidP="002E6259">
      <w:pPr>
        <w:spacing w:after="5" w:line="267" w:lineRule="auto"/>
        <w:ind w:left="-5" w:right="8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B0BD1" w:rsidRPr="0056453B" w:rsidRDefault="005057D1" w:rsidP="002E6259">
      <w:pPr>
        <w:spacing w:after="5" w:line="267" w:lineRule="auto"/>
        <w:ind w:left="-5" w:right="8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>обязуюсь не распространять без письменного согласия  персональные данные работников, садоводов, членов СНТ «</w:t>
      </w:r>
      <w:proofErr w:type="spellStart"/>
      <w:r w:rsidR="00920BE2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56453B">
        <w:rPr>
          <w:rFonts w:ascii="Times New Roman" w:hAnsi="Times New Roman" w:cs="Times New Roman"/>
          <w:sz w:val="28"/>
          <w:szCs w:val="28"/>
        </w:rPr>
        <w:t>», ставшие мне известными в связи с исполнением своих обязанностей в СНТ "</w:t>
      </w:r>
      <w:proofErr w:type="spellStart"/>
      <w:r w:rsidR="00920BE2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56453B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2B0BD1" w:rsidRPr="0056453B" w:rsidRDefault="0056453B" w:rsidP="002E6259">
      <w:pPr>
        <w:spacing w:after="5" w:line="267" w:lineRule="auto"/>
        <w:ind w:left="-5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7D1" w:rsidRPr="0056453B">
        <w:rPr>
          <w:rFonts w:ascii="Times New Roman" w:hAnsi="Times New Roman" w:cs="Times New Roman"/>
          <w:sz w:val="28"/>
          <w:szCs w:val="28"/>
        </w:rPr>
        <w:t xml:space="preserve">Об ответственности, предусмотренной законодательством РФ, за разглашение персональных данных работников, садоводов, членов СНТ предупрежден(а). </w:t>
      </w:r>
    </w:p>
    <w:p w:rsidR="002B0BD1" w:rsidRPr="0056453B" w:rsidRDefault="002B0BD1" w:rsidP="002E625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BD1" w:rsidRPr="0056453B" w:rsidRDefault="005057D1" w:rsidP="002E6259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D1" w:rsidRPr="0056453B" w:rsidRDefault="005057D1" w:rsidP="002E6259">
      <w:pPr>
        <w:spacing w:after="4" w:line="268" w:lineRule="auto"/>
        <w:ind w:left="10" w:right="64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 xml:space="preserve">Заполнено собственноручно ______________________________ /__________________/ </w:t>
      </w:r>
    </w:p>
    <w:p w:rsidR="002B0BD1" w:rsidRPr="0056453B" w:rsidRDefault="005057D1" w:rsidP="0056453B">
      <w:pPr>
        <w:spacing w:after="155" w:line="259" w:lineRule="auto"/>
        <w:ind w:left="10" w:right="65"/>
        <w:rPr>
          <w:rFonts w:ascii="Times New Roman" w:hAnsi="Times New Roman" w:cs="Times New Roman"/>
          <w:sz w:val="24"/>
          <w:szCs w:val="24"/>
        </w:rPr>
      </w:pPr>
      <w:r w:rsidRPr="005645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6453B" w:rsidRPr="005645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45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453B" w:rsidRPr="0056453B">
        <w:rPr>
          <w:rFonts w:ascii="Times New Roman" w:hAnsi="Times New Roman" w:cs="Times New Roman"/>
          <w:sz w:val="24"/>
          <w:szCs w:val="24"/>
        </w:rPr>
        <w:t xml:space="preserve">     </w:t>
      </w:r>
      <w:r w:rsidRPr="0056453B">
        <w:rPr>
          <w:rFonts w:ascii="Times New Roman" w:hAnsi="Times New Roman" w:cs="Times New Roman"/>
          <w:sz w:val="24"/>
          <w:szCs w:val="24"/>
        </w:rPr>
        <w:t xml:space="preserve"> </w:t>
      </w:r>
      <w:r w:rsidR="0056453B" w:rsidRPr="0056453B">
        <w:rPr>
          <w:rFonts w:ascii="Times New Roman" w:hAnsi="Times New Roman" w:cs="Times New Roman"/>
          <w:sz w:val="24"/>
          <w:szCs w:val="24"/>
        </w:rPr>
        <w:t xml:space="preserve">(фамилия и </w:t>
      </w:r>
      <w:proofErr w:type="gramStart"/>
      <w:r w:rsidRPr="0056453B">
        <w:rPr>
          <w:rFonts w:ascii="Times New Roman" w:hAnsi="Times New Roman" w:cs="Times New Roman"/>
          <w:sz w:val="24"/>
          <w:szCs w:val="24"/>
        </w:rPr>
        <w:t xml:space="preserve">инициалы)   </w:t>
      </w:r>
      <w:proofErr w:type="gramEnd"/>
      <w:r w:rsidRPr="0056453B">
        <w:rPr>
          <w:rFonts w:ascii="Times New Roman" w:hAnsi="Times New Roman" w:cs="Times New Roman"/>
          <w:sz w:val="24"/>
          <w:szCs w:val="24"/>
        </w:rPr>
        <w:t xml:space="preserve">      </w:t>
      </w:r>
      <w:r w:rsidR="0056453B" w:rsidRPr="0056453B">
        <w:rPr>
          <w:rFonts w:ascii="Times New Roman" w:hAnsi="Times New Roman" w:cs="Times New Roman"/>
          <w:sz w:val="24"/>
          <w:szCs w:val="24"/>
        </w:rPr>
        <w:t xml:space="preserve">     </w:t>
      </w:r>
      <w:r w:rsidRPr="0056453B">
        <w:rPr>
          <w:rFonts w:ascii="Times New Roman" w:hAnsi="Times New Roman" w:cs="Times New Roman"/>
          <w:sz w:val="24"/>
          <w:szCs w:val="24"/>
        </w:rPr>
        <w:t xml:space="preserve">      </w:t>
      </w:r>
      <w:r w:rsidR="005645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453B">
        <w:rPr>
          <w:rFonts w:ascii="Times New Roman" w:hAnsi="Times New Roman" w:cs="Times New Roman"/>
          <w:sz w:val="24"/>
          <w:szCs w:val="24"/>
        </w:rPr>
        <w:t xml:space="preserve"> </w:t>
      </w:r>
      <w:r w:rsidR="0056453B" w:rsidRPr="0056453B">
        <w:rPr>
          <w:rFonts w:ascii="Times New Roman" w:hAnsi="Times New Roman" w:cs="Times New Roman"/>
          <w:sz w:val="24"/>
          <w:szCs w:val="24"/>
        </w:rPr>
        <w:t>(подпись)</w:t>
      </w:r>
      <w:r w:rsidRPr="0056453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B0BD1" w:rsidRPr="0056453B" w:rsidRDefault="005057D1" w:rsidP="0056453B">
      <w:pPr>
        <w:spacing w:after="196" w:line="259" w:lineRule="auto"/>
        <w:ind w:left="0" w:righ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53B">
        <w:rPr>
          <w:rFonts w:ascii="Times New Roman" w:hAnsi="Times New Roman" w:cs="Times New Roman"/>
          <w:sz w:val="28"/>
          <w:szCs w:val="28"/>
        </w:rPr>
        <w:t xml:space="preserve"> “____</w:t>
      </w:r>
      <w:proofErr w:type="gramStart"/>
      <w:r w:rsidRPr="0056453B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56453B">
        <w:rPr>
          <w:rFonts w:ascii="Times New Roman" w:hAnsi="Times New Roman" w:cs="Times New Roman"/>
          <w:sz w:val="28"/>
          <w:szCs w:val="28"/>
        </w:rPr>
        <w:t>__________________20__ г</w:t>
      </w:r>
      <w:r w:rsidRPr="00564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BD1" w:rsidRDefault="005057D1" w:rsidP="002E6259">
      <w:pPr>
        <w:spacing w:after="0" w:line="259" w:lineRule="auto"/>
        <w:ind w:left="0" w:right="0" w:firstLine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E853CC" w:rsidRDefault="00E853CC" w:rsidP="00E853CC">
      <w:pPr>
        <w:spacing w:after="0" w:line="259" w:lineRule="auto"/>
        <w:ind w:left="0" w:right="0" w:firstLine="0"/>
        <w:jc w:val="right"/>
        <w:rPr>
          <w:rFonts w:ascii="Calibri" w:eastAsia="Calibri" w:hAnsi="Calibri" w:cs="Calibri"/>
          <w:sz w:val="22"/>
        </w:rPr>
      </w:pPr>
      <w:r w:rsidRPr="00E853CC">
        <w:rPr>
          <w:rFonts w:ascii="Times New Roman" w:hAnsi="Times New Roman" w:cs="Times New Roman"/>
          <w:b/>
          <w:sz w:val="28"/>
          <w:szCs w:val="28"/>
          <w:u w:val="single"/>
        </w:rPr>
        <w:t>Приложение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</w:p>
    <w:p w:rsidR="00E853CC" w:rsidRDefault="00E853CC" w:rsidP="002E6259">
      <w:pPr>
        <w:spacing w:after="0" w:line="259" w:lineRule="auto"/>
        <w:ind w:left="0" w:right="0" w:firstLine="0"/>
        <w:jc w:val="both"/>
        <w:rPr>
          <w:rFonts w:ascii="Calibri" w:eastAsia="Calibri" w:hAnsi="Calibri" w:cs="Calibri"/>
          <w:sz w:val="22"/>
        </w:rPr>
      </w:pPr>
    </w:p>
    <w:p w:rsidR="00065C6A" w:rsidRPr="00065C6A" w:rsidRDefault="00065C6A" w:rsidP="00065C6A">
      <w:pPr>
        <w:keepNext/>
        <w:keepLines/>
        <w:spacing w:after="0" w:line="259" w:lineRule="auto"/>
        <w:ind w:left="0" w:right="53" w:firstLine="0"/>
        <w:jc w:val="center"/>
        <w:outlineLvl w:val="0"/>
        <w:rPr>
          <w:b/>
          <w:color w:val="000000"/>
          <w:sz w:val="28"/>
        </w:rPr>
      </w:pPr>
      <w:r w:rsidRPr="00065C6A">
        <w:rPr>
          <w:b/>
          <w:color w:val="000000"/>
          <w:sz w:val="28"/>
        </w:rPr>
        <w:t xml:space="preserve">Журнал учета передачи персональных данных </w:t>
      </w:r>
    </w:p>
    <w:p w:rsidR="00065C6A" w:rsidRPr="00065C6A" w:rsidRDefault="00065C6A" w:rsidP="00065C6A">
      <w:pPr>
        <w:spacing w:after="0" w:line="259" w:lineRule="auto"/>
        <w:ind w:left="0" w:right="0" w:firstLine="0"/>
        <w:jc w:val="right"/>
        <w:rPr>
          <w:color w:val="000000"/>
        </w:rPr>
      </w:pPr>
      <w:r w:rsidRPr="00065C6A">
        <w:rPr>
          <w:color w:val="000000"/>
        </w:rPr>
        <w:t xml:space="preserve"> </w:t>
      </w:r>
    </w:p>
    <w:tbl>
      <w:tblPr>
        <w:tblStyle w:val="TableGrid"/>
        <w:tblW w:w="10632" w:type="dxa"/>
        <w:tblInd w:w="-147" w:type="dxa"/>
        <w:tblCellMar>
          <w:top w:w="7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474"/>
        <w:gridCol w:w="1456"/>
        <w:gridCol w:w="1404"/>
        <w:gridCol w:w="1261"/>
        <w:gridCol w:w="1501"/>
        <w:gridCol w:w="1559"/>
        <w:gridCol w:w="1559"/>
        <w:gridCol w:w="1418"/>
      </w:tblGrid>
      <w:tr w:rsidR="0056453B" w:rsidRPr="00065C6A" w:rsidTr="0056453B">
        <w:trPr>
          <w:trHeight w:val="111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50" w:right="0" w:firstLine="0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№ </w:t>
            </w:r>
          </w:p>
          <w:p w:rsidR="00065C6A" w:rsidRPr="00065C6A" w:rsidRDefault="00065C6A" w:rsidP="00065C6A">
            <w:pPr>
              <w:spacing w:after="0" w:line="259" w:lineRule="auto"/>
              <w:ind w:left="0" w:right="27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п/п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Сведения о запрашивающем лице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41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Состав запрашиваемых </w:t>
            </w:r>
          </w:p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персональных данных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42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Цель получения </w:t>
            </w:r>
          </w:p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персональных данных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42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Отметка о передаче или отказе в </w:t>
            </w:r>
          </w:p>
          <w:p w:rsidR="00065C6A" w:rsidRPr="00065C6A" w:rsidRDefault="00065C6A" w:rsidP="00065C6A">
            <w:pPr>
              <w:spacing w:after="0" w:line="259" w:lineRule="auto"/>
              <w:ind w:left="0" w:right="3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передаче </w:t>
            </w:r>
          </w:p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персональных данных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41" w:lineRule="auto"/>
              <w:ind w:left="0" w:right="0" w:firstLine="31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>Дата передачи/</w:t>
            </w:r>
            <w:proofErr w:type="spellStart"/>
            <w:r w:rsidRPr="00065C6A">
              <w:rPr>
                <w:color w:val="000000"/>
                <w:sz w:val="16"/>
              </w:rPr>
              <w:t>отка</w:t>
            </w:r>
            <w:proofErr w:type="spellEnd"/>
            <w:r w:rsidRPr="00065C6A">
              <w:rPr>
                <w:color w:val="000000"/>
                <w:sz w:val="16"/>
              </w:rPr>
              <w:t xml:space="preserve"> за в передаче </w:t>
            </w:r>
          </w:p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персональных данных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Подпись запрашивающего лица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jc w:val="center"/>
              <w:rPr>
                <w:color w:val="000000"/>
              </w:rPr>
            </w:pPr>
            <w:r w:rsidRPr="00065C6A">
              <w:rPr>
                <w:color w:val="000000"/>
                <w:sz w:val="16"/>
              </w:rPr>
              <w:t xml:space="preserve">Подпись ответственного лица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  <w:tr w:rsidR="0056453B" w:rsidRPr="00065C6A" w:rsidTr="0056453B">
        <w:trPr>
          <w:trHeight w:val="2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0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6A" w:rsidRPr="00065C6A" w:rsidRDefault="00065C6A" w:rsidP="00065C6A">
            <w:pPr>
              <w:spacing w:after="0" w:line="259" w:lineRule="auto"/>
              <w:ind w:left="2" w:right="0" w:firstLine="0"/>
              <w:rPr>
                <w:color w:val="000000"/>
              </w:rPr>
            </w:pPr>
            <w:r w:rsidRPr="00065C6A">
              <w:rPr>
                <w:color w:val="000000"/>
              </w:rPr>
              <w:t xml:space="preserve"> </w:t>
            </w:r>
          </w:p>
        </w:tc>
      </w:tr>
    </w:tbl>
    <w:p w:rsidR="00065C6A" w:rsidRPr="00065C6A" w:rsidRDefault="00065C6A" w:rsidP="00065C6A">
      <w:pPr>
        <w:spacing w:after="0" w:line="259" w:lineRule="auto"/>
        <w:ind w:left="0" w:right="0" w:firstLine="0"/>
        <w:rPr>
          <w:color w:val="000000"/>
        </w:rPr>
      </w:pPr>
      <w:r w:rsidRPr="00065C6A">
        <w:rPr>
          <w:color w:val="000000"/>
        </w:rPr>
        <w:t xml:space="preserve"> </w:t>
      </w:r>
    </w:p>
    <w:p w:rsidR="00065C6A" w:rsidRDefault="00065C6A" w:rsidP="002E6259">
      <w:pPr>
        <w:spacing w:after="0" w:line="259" w:lineRule="auto"/>
        <w:ind w:left="0" w:right="0" w:firstLine="0"/>
        <w:jc w:val="both"/>
      </w:pPr>
    </w:p>
    <w:sectPr w:rsidR="00065C6A" w:rsidSect="00A4093C">
      <w:footerReference w:type="default" r:id="rId7"/>
      <w:pgSz w:w="11906" w:h="16838"/>
      <w:pgMar w:top="142" w:right="424" w:bottom="284" w:left="99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02" w:rsidRDefault="008F2302" w:rsidP="000F09CF">
      <w:pPr>
        <w:spacing w:after="0" w:line="240" w:lineRule="auto"/>
      </w:pPr>
      <w:r>
        <w:separator/>
      </w:r>
    </w:p>
  </w:endnote>
  <w:endnote w:type="continuationSeparator" w:id="0">
    <w:p w:rsidR="008F2302" w:rsidRDefault="008F2302" w:rsidP="000F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900972"/>
      <w:docPartObj>
        <w:docPartGallery w:val="Page Numbers (Bottom of Page)"/>
        <w:docPartUnique/>
      </w:docPartObj>
    </w:sdtPr>
    <w:sdtEndPr/>
    <w:sdtContent>
      <w:p w:rsidR="000F09CF" w:rsidRDefault="000F09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B9">
          <w:rPr>
            <w:noProof/>
          </w:rPr>
          <w:t>6</w:t>
        </w:r>
        <w:r>
          <w:fldChar w:fldCharType="end"/>
        </w:r>
      </w:p>
    </w:sdtContent>
  </w:sdt>
  <w:p w:rsidR="000F09CF" w:rsidRDefault="000F09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02" w:rsidRDefault="008F2302" w:rsidP="000F09CF">
      <w:pPr>
        <w:spacing w:after="0" w:line="240" w:lineRule="auto"/>
      </w:pPr>
      <w:r>
        <w:separator/>
      </w:r>
    </w:p>
  </w:footnote>
  <w:footnote w:type="continuationSeparator" w:id="0">
    <w:p w:rsidR="008F2302" w:rsidRDefault="008F2302" w:rsidP="000F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15"/>
    <w:multiLevelType w:val="multilevel"/>
    <w:tmpl w:val="638C613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192731BA"/>
    <w:multiLevelType w:val="hybridMultilevel"/>
    <w:tmpl w:val="2D4E7A66"/>
    <w:lvl w:ilvl="0" w:tplc="FFB0C07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F40E2"/>
    <w:multiLevelType w:val="hybridMultilevel"/>
    <w:tmpl w:val="E0DE4728"/>
    <w:lvl w:ilvl="0" w:tplc="3A34307E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E3A2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660BAE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4F87E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8C99C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A0298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48BCA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84066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E11BC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A2302"/>
    <w:multiLevelType w:val="hybridMultilevel"/>
    <w:tmpl w:val="63507D9C"/>
    <w:lvl w:ilvl="0" w:tplc="561A84E0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22EA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56ED0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48CE0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447B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30104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8EBD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0302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E4E1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30113"/>
    <w:multiLevelType w:val="multilevel"/>
    <w:tmpl w:val="C37E6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2C1E30B3"/>
    <w:multiLevelType w:val="hybridMultilevel"/>
    <w:tmpl w:val="0D362736"/>
    <w:lvl w:ilvl="0" w:tplc="A35462BA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CA7EC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A0834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EF616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E3CAA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84252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E61A9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0E351C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44983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92244"/>
    <w:multiLevelType w:val="multilevel"/>
    <w:tmpl w:val="8E443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2DEE49E7"/>
    <w:multiLevelType w:val="hybridMultilevel"/>
    <w:tmpl w:val="BB1A5444"/>
    <w:lvl w:ilvl="0" w:tplc="13A60354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02DB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568BB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E24A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4EED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826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0D2D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B23E7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E8FE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FC5DD6"/>
    <w:multiLevelType w:val="hybridMultilevel"/>
    <w:tmpl w:val="55889BE6"/>
    <w:lvl w:ilvl="0" w:tplc="5A303FE6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2D852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6D196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EE481A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0052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25D62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BF78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2BE6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726036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F047E"/>
    <w:multiLevelType w:val="multilevel"/>
    <w:tmpl w:val="F33AA5F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1.%2.%3.%4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60743"/>
    <w:multiLevelType w:val="multilevel"/>
    <w:tmpl w:val="6B2C1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1" w15:restartNumberingAfterBreak="0">
    <w:nsid w:val="31317188"/>
    <w:multiLevelType w:val="hybridMultilevel"/>
    <w:tmpl w:val="925C591C"/>
    <w:lvl w:ilvl="0" w:tplc="F99A354C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A6A8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AE3B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CA0A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6C82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5646C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8E28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002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CFF9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747511"/>
    <w:multiLevelType w:val="hybridMultilevel"/>
    <w:tmpl w:val="C3DA3DF4"/>
    <w:lvl w:ilvl="0" w:tplc="2D72E950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650C2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26D48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9EB6B8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CD58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80860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22510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ED9C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1E74D4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94345D"/>
    <w:multiLevelType w:val="multilevel"/>
    <w:tmpl w:val="01EC2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3BC6AC0"/>
    <w:multiLevelType w:val="hybridMultilevel"/>
    <w:tmpl w:val="13A61BBA"/>
    <w:lvl w:ilvl="0" w:tplc="ED4C3F2C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4C8F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6F64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A1E7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FCDFE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6674E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035A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3E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82920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407395"/>
    <w:multiLevelType w:val="multilevel"/>
    <w:tmpl w:val="E6A85E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6" w15:restartNumberingAfterBreak="0">
    <w:nsid w:val="3AB609EC"/>
    <w:multiLevelType w:val="hybridMultilevel"/>
    <w:tmpl w:val="ADBEF650"/>
    <w:lvl w:ilvl="0" w:tplc="1AA6BEA6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0CC242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3A9E9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A656A4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4444A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8165A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4FA8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5EF6BA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2227C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47845"/>
    <w:multiLevelType w:val="multilevel"/>
    <w:tmpl w:val="841CB7E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  <w:b/>
        <w:u w:val="single"/>
      </w:rPr>
    </w:lvl>
  </w:abstractNum>
  <w:abstractNum w:abstractNumId="18" w15:restartNumberingAfterBreak="0">
    <w:nsid w:val="3E9D4522"/>
    <w:multiLevelType w:val="hybridMultilevel"/>
    <w:tmpl w:val="D88C2AD2"/>
    <w:lvl w:ilvl="0" w:tplc="39D62A44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DA816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2C9D0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A077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0E2B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694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EAE89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4FF4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47C2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763B42"/>
    <w:multiLevelType w:val="hybridMultilevel"/>
    <w:tmpl w:val="1286DE74"/>
    <w:lvl w:ilvl="0" w:tplc="8B689546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0661A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28ABB8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87108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269A34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89CD0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E087A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2901A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CBF96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CB77AA"/>
    <w:multiLevelType w:val="hybridMultilevel"/>
    <w:tmpl w:val="1660BD5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67C39"/>
    <w:multiLevelType w:val="multilevel"/>
    <w:tmpl w:val="F71CA4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0" w:hanging="1800"/>
      </w:pPr>
      <w:rPr>
        <w:rFonts w:hint="default"/>
      </w:rPr>
    </w:lvl>
  </w:abstractNum>
  <w:abstractNum w:abstractNumId="22" w15:restartNumberingAfterBreak="0">
    <w:nsid w:val="4E8E57B8"/>
    <w:multiLevelType w:val="multilevel"/>
    <w:tmpl w:val="CB60B3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3" w15:restartNumberingAfterBreak="0">
    <w:nsid w:val="50E23C80"/>
    <w:multiLevelType w:val="hybridMultilevel"/>
    <w:tmpl w:val="63B0DA3E"/>
    <w:lvl w:ilvl="0" w:tplc="2516100A">
      <w:start w:val="1"/>
      <w:numFmt w:val="decimal"/>
      <w:lvlText w:val="%1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8E66A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415E6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C7794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F279C4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246C0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63E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AEBC0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8ED04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3130F1"/>
    <w:multiLevelType w:val="multilevel"/>
    <w:tmpl w:val="7FA678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5" w15:restartNumberingAfterBreak="0">
    <w:nsid w:val="627E376E"/>
    <w:multiLevelType w:val="multilevel"/>
    <w:tmpl w:val="751AC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6" w15:restartNumberingAfterBreak="0">
    <w:nsid w:val="6D0F1947"/>
    <w:multiLevelType w:val="multilevel"/>
    <w:tmpl w:val="FAB20C9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7" w15:restartNumberingAfterBreak="0">
    <w:nsid w:val="6D8D0865"/>
    <w:multiLevelType w:val="hybridMultilevel"/>
    <w:tmpl w:val="65D28938"/>
    <w:lvl w:ilvl="0" w:tplc="A002070E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66E2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F686E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4CC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960E1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6716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E64E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AE6C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DEBF0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94623C"/>
    <w:multiLevelType w:val="multilevel"/>
    <w:tmpl w:val="D51AD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6"/>
  </w:num>
  <w:num w:numId="7">
    <w:abstractNumId w:val="2"/>
  </w:num>
  <w:num w:numId="8">
    <w:abstractNumId w:val="23"/>
  </w:num>
  <w:num w:numId="9">
    <w:abstractNumId w:val="5"/>
  </w:num>
  <w:num w:numId="10">
    <w:abstractNumId w:val="19"/>
  </w:num>
  <w:num w:numId="11">
    <w:abstractNumId w:val="12"/>
  </w:num>
  <w:num w:numId="12">
    <w:abstractNumId w:val="14"/>
  </w:num>
  <w:num w:numId="13">
    <w:abstractNumId w:val="18"/>
  </w:num>
  <w:num w:numId="14">
    <w:abstractNumId w:val="13"/>
  </w:num>
  <w:num w:numId="15">
    <w:abstractNumId w:val="28"/>
  </w:num>
  <w:num w:numId="16">
    <w:abstractNumId w:val="17"/>
  </w:num>
  <w:num w:numId="17">
    <w:abstractNumId w:val="6"/>
  </w:num>
  <w:num w:numId="18">
    <w:abstractNumId w:val="26"/>
  </w:num>
  <w:num w:numId="19">
    <w:abstractNumId w:val="0"/>
  </w:num>
  <w:num w:numId="20">
    <w:abstractNumId w:val="24"/>
  </w:num>
  <w:num w:numId="21">
    <w:abstractNumId w:val="22"/>
  </w:num>
  <w:num w:numId="22">
    <w:abstractNumId w:val="25"/>
  </w:num>
  <w:num w:numId="23">
    <w:abstractNumId w:val="4"/>
  </w:num>
  <w:num w:numId="24">
    <w:abstractNumId w:val="10"/>
  </w:num>
  <w:num w:numId="25">
    <w:abstractNumId w:val="15"/>
  </w:num>
  <w:num w:numId="26">
    <w:abstractNumId w:val="9"/>
  </w:num>
  <w:num w:numId="27">
    <w:abstractNumId w:val="21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D1"/>
    <w:rsid w:val="00065C6A"/>
    <w:rsid w:val="000C1BDD"/>
    <w:rsid w:val="000F09CF"/>
    <w:rsid w:val="00104504"/>
    <w:rsid w:val="001925D0"/>
    <w:rsid w:val="001A1EA2"/>
    <w:rsid w:val="001B180A"/>
    <w:rsid w:val="001B2735"/>
    <w:rsid w:val="001E209B"/>
    <w:rsid w:val="00205BDB"/>
    <w:rsid w:val="002B0BD1"/>
    <w:rsid w:val="002E6259"/>
    <w:rsid w:val="00326B9A"/>
    <w:rsid w:val="00350818"/>
    <w:rsid w:val="00380C74"/>
    <w:rsid w:val="003E46BA"/>
    <w:rsid w:val="00415530"/>
    <w:rsid w:val="005057D1"/>
    <w:rsid w:val="00563374"/>
    <w:rsid w:val="0056453B"/>
    <w:rsid w:val="006A60C7"/>
    <w:rsid w:val="006D74F5"/>
    <w:rsid w:val="007662B9"/>
    <w:rsid w:val="007B1836"/>
    <w:rsid w:val="00844771"/>
    <w:rsid w:val="008B6F79"/>
    <w:rsid w:val="008F2302"/>
    <w:rsid w:val="00920BE2"/>
    <w:rsid w:val="00951FEE"/>
    <w:rsid w:val="00A12A16"/>
    <w:rsid w:val="00A22DCD"/>
    <w:rsid w:val="00A4093C"/>
    <w:rsid w:val="00A70F0B"/>
    <w:rsid w:val="00A85EDD"/>
    <w:rsid w:val="00AF1556"/>
    <w:rsid w:val="00B5401D"/>
    <w:rsid w:val="00B96AF9"/>
    <w:rsid w:val="00C421E5"/>
    <w:rsid w:val="00D074B9"/>
    <w:rsid w:val="00D72630"/>
    <w:rsid w:val="00E327F6"/>
    <w:rsid w:val="00E853CC"/>
    <w:rsid w:val="00F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EAC1B-9840-463D-BDE0-D1DA642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718" w:right="74" w:hanging="10"/>
    </w:pPr>
    <w:rPr>
      <w:rFonts w:ascii="Arial" w:eastAsia="Arial" w:hAnsi="Arial" w:cs="Arial"/>
      <w:color w:val="00000A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4" w:hanging="10"/>
      <w:jc w:val="center"/>
      <w:outlineLvl w:val="0"/>
    </w:pPr>
    <w:rPr>
      <w:rFonts w:ascii="Arial" w:eastAsia="Arial" w:hAnsi="Arial" w:cs="Arial"/>
      <w:b/>
      <w:color w:val="00000A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 w:line="268" w:lineRule="auto"/>
      <w:ind w:left="370" w:hanging="10"/>
      <w:outlineLvl w:val="1"/>
    </w:pPr>
    <w:rPr>
      <w:rFonts w:ascii="Arial" w:eastAsia="Arial" w:hAnsi="Arial" w:cs="Arial"/>
      <w:b/>
      <w:color w:val="00000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A"/>
      <w:sz w:val="20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A"/>
      <w:sz w:val="22"/>
    </w:rPr>
  </w:style>
  <w:style w:type="paragraph" w:styleId="a3">
    <w:name w:val="List Paragraph"/>
    <w:basedOn w:val="a"/>
    <w:uiPriority w:val="34"/>
    <w:qFormat/>
    <w:rsid w:val="002E62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9CF"/>
    <w:rPr>
      <w:rFonts w:ascii="Arial" w:eastAsia="Arial" w:hAnsi="Arial" w:cs="Arial"/>
      <w:color w:val="00000A"/>
      <w:sz w:val="20"/>
    </w:rPr>
  </w:style>
  <w:style w:type="paragraph" w:styleId="a6">
    <w:name w:val="footer"/>
    <w:basedOn w:val="a"/>
    <w:link w:val="a7"/>
    <w:uiPriority w:val="99"/>
    <w:unhideWhenUsed/>
    <w:rsid w:val="000F0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9CF"/>
    <w:rPr>
      <w:rFonts w:ascii="Arial" w:eastAsia="Arial" w:hAnsi="Arial" w:cs="Arial"/>
      <w:color w:val="00000A"/>
      <w:sz w:val="20"/>
    </w:rPr>
  </w:style>
  <w:style w:type="table" w:customStyle="1" w:styleId="TableGrid">
    <w:name w:val="TableGrid"/>
    <w:rsid w:val="00065C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Дорогов Николай Геннадьевич</dc:creator>
  <cp:keywords/>
  <cp:lastModifiedBy>Наталья</cp:lastModifiedBy>
  <cp:revision>29</cp:revision>
  <dcterms:created xsi:type="dcterms:W3CDTF">2020-09-24T13:46:00Z</dcterms:created>
  <dcterms:modified xsi:type="dcterms:W3CDTF">2020-09-25T09:38:00Z</dcterms:modified>
</cp:coreProperties>
</file>