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0A4A" w14:textId="77777777" w:rsidR="00837E87" w:rsidRPr="00A7341F" w:rsidRDefault="00837E87" w:rsidP="00837E87">
      <w:pPr>
        <w:pStyle w:val="2"/>
        <w:shd w:val="clear" w:color="auto" w:fill="auto"/>
        <w:spacing w:after="0" w:line="210" w:lineRule="exact"/>
        <w:rPr>
          <w:b/>
          <w:sz w:val="26"/>
          <w:szCs w:val="26"/>
        </w:rPr>
      </w:pPr>
      <w:r w:rsidRPr="00A7341F">
        <w:rPr>
          <w:b/>
          <w:sz w:val="24"/>
          <w:szCs w:val="24"/>
        </w:rPr>
        <w:t xml:space="preserve">                                                  </w:t>
      </w:r>
      <w:r w:rsidRPr="00A7341F">
        <w:rPr>
          <w:b/>
          <w:sz w:val="26"/>
          <w:szCs w:val="26"/>
        </w:rPr>
        <w:t>О</w:t>
      </w:r>
      <w:r>
        <w:rPr>
          <w:b/>
          <w:sz w:val="26"/>
          <w:szCs w:val="26"/>
        </w:rPr>
        <w:t>СТОРОЖНО</w:t>
      </w:r>
      <w:r w:rsidRPr="00A7341F">
        <w:rPr>
          <w:b/>
          <w:sz w:val="26"/>
          <w:szCs w:val="26"/>
        </w:rPr>
        <w:t xml:space="preserve">, </w:t>
      </w:r>
      <w:r>
        <w:rPr>
          <w:b/>
          <w:sz w:val="26"/>
          <w:szCs w:val="26"/>
        </w:rPr>
        <w:t>ТЕРРОРИЗМ!</w:t>
      </w:r>
    </w:p>
    <w:p w14:paraId="204094F9" w14:textId="77777777" w:rsidR="00837E87" w:rsidRPr="00A7341F" w:rsidRDefault="00837E87" w:rsidP="00837E87">
      <w:pPr>
        <w:pStyle w:val="2"/>
        <w:shd w:val="clear" w:color="auto" w:fill="auto"/>
        <w:spacing w:after="0" w:line="210" w:lineRule="exact"/>
        <w:rPr>
          <w:b/>
          <w:sz w:val="26"/>
          <w:szCs w:val="26"/>
        </w:rPr>
      </w:pPr>
    </w:p>
    <w:p w14:paraId="689FD0FF" w14:textId="77777777" w:rsidR="00837E87" w:rsidRPr="00A7341F" w:rsidRDefault="00837E87" w:rsidP="00837E87">
      <w:pPr>
        <w:pStyle w:val="2"/>
        <w:shd w:val="clear" w:color="auto" w:fill="auto"/>
        <w:spacing w:after="0" w:line="259" w:lineRule="exact"/>
        <w:ind w:firstLine="708"/>
        <w:rPr>
          <w:sz w:val="26"/>
          <w:szCs w:val="26"/>
        </w:rPr>
      </w:pPr>
      <w:r w:rsidRPr="00A7341F">
        <w:rPr>
          <w:sz w:val="26"/>
          <w:szCs w:val="26"/>
        </w:rPr>
        <w:t>В настоящее время экстремизм и терроризм являются реальной угрозой национальной безопасности Российской Федерации. Одним из ключевых направлений борьбы с экстремистскими и террористическими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w:t>
      </w:r>
    </w:p>
    <w:p w14:paraId="5621BDD9" w14:textId="77777777" w:rsidR="00837E87" w:rsidRPr="00A7341F" w:rsidRDefault="00837E87" w:rsidP="00837E87">
      <w:pPr>
        <w:pStyle w:val="2"/>
        <w:shd w:val="clear" w:color="auto" w:fill="auto"/>
        <w:spacing w:after="0" w:line="259" w:lineRule="exact"/>
        <w:ind w:firstLine="708"/>
        <w:rPr>
          <w:b/>
          <w:sz w:val="26"/>
          <w:szCs w:val="26"/>
        </w:rPr>
      </w:pPr>
      <w:r w:rsidRPr="00A7341F">
        <w:rPr>
          <w:sz w:val="26"/>
          <w:szCs w:val="26"/>
        </w:rPr>
        <w:t>Для террориста не существует моральных правил. Он фанатик, и его переубедить словами нельзя. 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Обычная житейская смекалка и внимание являются одним из самых эффективных видов противодействия террору. 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w:t>
      </w:r>
      <w:r>
        <w:rPr>
          <w:sz w:val="26"/>
          <w:szCs w:val="26"/>
        </w:rPr>
        <w:t xml:space="preserve"> в полицию</w:t>
      </w:r>
      <w:r w:rsidRPr="00A7341F">
        <w:rPr>
          <w:sz w:val="26"/>
          <w:szCs w:val="26"/>
        </w:rPr>
        <w:t xml:space="preserve">, и попросите проверить. 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w:t>
      </w:r>
    </w:p>
    <w:p w14:paraId="677D074B" w14:textId="77777777" w:rsidR="00837E87" w:rsidRPr="00A7341F" w:rsidRDefault="00837E87" w:rsidP="00837E87">
      <w:pPr>
        <w:pStyle w:val="2"/>
        <w:shd w:val="clear" w:color="auto" w:fill="auto"/>
        <w:spacing w:after="0" w:line="259" w:lineRule="exact"/>
        <w:ind w:firstLine="708"/>
        <w:rPr>
          <w:sz w:val="26"/>
          <w:szCs w:val="26"/>
        </w:rPr>
      </w:pPr>
      <w:r w:rsidRPr="00A7341F">
        <w:rPr>
          <w:sz w:val="26"/>
          <w:szCs w:val="26"/>
        </w:rPr>
        <w:t xml:space="preserve">Если Вы едете в общественном транспорте, сообщите об этом водителю. Быть может, Вы спасете жизнь и здоровье многих людей. Люди, которые сознательно идут на смерть ради совершения акта террора, отличаются от основной массы своим поведением, одеждой, отрешенностью. Одежда должна прикрыть взрывное устройство. Она или явно не по сезону или заметно больше того размера, который смертник носит. Человек знает, что он несет взрывчатку. Он напряжен, опасается прямых контактов с окружающими, сторонится их. </w:t>
      </w:r>
      <w:r w:rsidRPr="00A7341F">
        <w:rPr>
          <w:sz w:val="26"/>
          <w:szCs w:val="26"/>
          <w:lang w:val="en-US"/>
        </w:rPr>
        <w:t>O</w:t>
      </w:r>
      <w:r w:rsidRPr="00A7341F">
        <w:rPr>
          <w:sz w:val="26"/>
          <w:szCs w:val="26"/>
        </w:rPr>
        <w:t>н едет к определенному месту и не заинтересован, чтобы его разоблачили. Есть сомнения, запомните приметы, позвоните и сообщите: в каком направлении он движется, на каком транспорте, как он выглядит.</w:t>
      </w:r>
      <w:r w:rsidRPr="007A742C">
        <w:t xml:space="preserve"> </w:t>
      </w:r>
      <w:r>
        <w:rPr>
          <w:sz w:val="26"/>
          <w:szCs w:val="26"/>
        </w:rPr>
        <w:t>Не</w:t>
      </w:r>
      <w:r w:rsidRPr="007A742C">
        <w:rPr>
          <w:sz w:val="26"/>
          <w:szCs w:val="26"/>
        </w:rPr>
        <w:t xml:space="preserve"> пытайтесь задержать таких людей самостоятельно, сообщите в правоохранительные органы!!!</w:t>
      </w:r>
    </w:p>
    <w:p w14:paraId="428DC3CE" w14:textId="77777777" w:rsidR="00837E87" w:rsidRPr="00A7341F" w:rsidRDefault="00837E87" w:rsidP="00837E87">
      <w:pPr>
        <w:pStyle w:val="2"/>
        <w:shd w:val="clear" w:color="auto" w:fill="auto"/>
        <w:spacing w:after="0" w:line="210" w:lineRule="exact"/>
        <w:ind w:firstLine="708"/>
        <w:rPr>
          <w:sz w:val="26"/>
          <w:szCs w:val="26"/>
        </w:rPr>
      </w:pPr>
      <w:r w:rsidRPr="00A7341F">
        <w:rPr>
          <w:sz w:val="26"/>
          <w:szCs w:val="26"/>
        </w:rPr>
        <w:t xml:space="preserve">Обнаружить наличие взрывоопасного предмета </w:t>
      </w:r>
      <w:r>
        <w:rPr>
          <w:sz w:val="26"/>
          <w:szCs w:val="26"/>
        </w:rPr>
        <w:t>можно п</w:t>
      </w:r>
      <w:r w:rsidRPr="00A7341F">
        <w:rPr>
          <w:sz w:val="26"/>
          <w:szCs w:val="26"/>
        </w:rPr>
        <w:t xml:space="preserve">о следующим ПРИЗНАКАМ: портфели, сумки, пакеты, лежат на полу, в урне, под столом, в оконном проеме. </w:t>
      </w:r>
      <w:r>
        <w:rPr>
          <w:sz w:val="26"/>
          <w:szCs w:val="26"/>
        </w:rPr>
        <w:t>Спросите, где владелец. Если его рядом нет,</w:t>
      </w:r>
      <w:r w:rsidRPr="00A7341F">
        <w:rPr>
          <w:sz w:val="26"/>
          <w:szCs w:val="26"/>
        </w:rPr>
        <w:t xml:space="preserve"> есть повод для беспокойства;</w:t>
      </w:r>
    </w:p>
    <w:p w14:paraId="539D7D77" w14:textId="77777777" w:rsidR="00837E87" w:rsidRPr="007A742C" w:rsidRDefault="00837E87" w:rsidP="00837E87">
      <w:pPr>
        <w:pStyle w:val="2"/>
        <w:numPr>
          <w:ilvl w:val="0"/>
          <w:numId w:val="3"/>
        </w:numPr>
        <w:shd w:val="clear" w:color="auto" w:fill="auto"/>
        <w:tabs>
          <w:tab w:val="left" w:pos="198"/>
        </w:tabs>
        <w:spacing w:after="0" w:line="254" w:lineRule="exact"/>
        <w:ind w:left="40"/>
        <w:rPr>
          <w:sz w:val="26"/>
          <w:szCs w:val="26"/>
        </w:rPr>
      </w:pPr>
      <w:r w:rsidRPr="007A742C">
        <w:rPr>
          <w:sz w:val="26"/>
          <w:szCs w:val="26"/>
        </w:rPr>
        <w:t>штатные боеприпасы - гранаты, снаряды, мины, тротил</w:t>
      </w:r>
      <w:r>
        <w:rPr>
          <w:sz w:val="26"/>
          <w:szCs w:val="26"/>
        </w:rPr>
        <w:t>овые шашки. Увидели штатный бое</w:t>
      </w:r>
      <w:r w:rsidRPr="007A742C">
        <w:rPr>
          <w:sz w:val="26"/>
          <w:szCs w:val="26"/>
        </w:rPr>
        <w:t>при</w:t>
      </w:r>
      <w:r>
        <w:rPr>
          <w:sz w:val="26"/>
          <w:szCs w:val="26"/>
        </w:rPr>
        <w:t>пас</w:t>
      </w:r>
      <w:r w:rsidRPr="007A742C">
        <w:rPr>
          <w:sz w:val="26"/>
          <w:szCs w:val="26"/>
        </w:rPr>
        <w:t xml:space="preserve"> - сразу бейте тревогу;</w:t>
      </w:r>
    </w:p>
    <w:p w14:paraId="5BE330F2" w14:textId="77777777" w:rsidR="00837E87" w:rsidRPr="00A7341F" w:rsidRDefault="00837E87" w:rsidP="00837E87">
      <w:pPr>
        <w:pStyle w:val="2"/>
        <w:numPr>
          <w:ilvl w:val="0"/>
          <w:numId w:val="3"/>
        </w:numPr>
        <w:shd w:val="clear" w:color="auto" w:fill="auto"/>
        <w:tabs>
          <w:tab w:val="left" w:pos="170"/>
        </w:tabs>
        <w:spacing w:after="0" w:line="254" w:lineRule="exact"/>
        <w:rPr>
          <w:sz w:val="26"/>
          <w:szCs w:val="26"/>
        </w:rPr>
      </w:pPr>
      <w:r>
        <w:rPr>
          <w:sz w:val="26"/>
          <w:szCs w:val="26"/>
        </w:rPr>
        <w:t>торчащие и</w:t>
      </w:r>
      <w:r w:rsidRPr="00A7341F">
        <w:rPr>
          <w:sz w:val="26"/>
          <w:szCs w:val="26"/>
        </w:rPr>
        <w:t>з свертка, пакета провода;</w:t>
      </w:r>
    </w:p>
    <w:p w14:paraId="35D99147" w14:textId="77777777" w:rsidR="00837E87" w:rsidRPr="00A7341F" w:rsidRDefault="00837E87" w:rsidP="00837E87">
      <w:pPr>
        <w:pStyle w:val="2"/>
        <w:shd w:val="clear" w:color="auto" w:fill="auto"/>
        <w:tabs>
          <w:tab w:val="left" w:pos="290"/>
        </w:tabs>
        <w:spacing w:after="0" w:line="254" w:lineRule="exact"/>
        <w:rPr>
          <w:sz w:val="26"/>
          <w:szCs w:val="26"/>
        </w:rPr>
      </w:pPr>
      <w:r>
        <w:rPr>
          <w:sz w:val="26"/>
          <w:szCs w:val="26"/>
        </w:rPr>
        <w:t xml:space="preserve">- </w:t>
      </w:r>
      <w:r w:rsidRPr="00A7341F">
        <w:rPr>
          <w:sz w:val="26"/>
          <w:szCs w:val="26"/>
        </w:rPr>
        <w:t xml:space="preserve">звук работающего часового механизма, жужжание либо лежащий в пакете и просматриваемый   </w:t>
      </w:r>
    </w:p>
    <w:p w14:paraId="76A710B4" w14:textId="77777777" w:rsidR="00837E87" w:rsidRPr="00A7341F" w:rsidRDefault="00837E87" w:rsidP="00837E87">
      <w:pPr>
        <w:pStyle w:val="2"/>
        <w:shd w:val="clear" w:color="auto" w:fill="auto"/>
        <w:tabs>
          <w:tab w:val="left" w:pos="290"/>
        </w:tabs>
        <w:spacing w:after="0" w:line="254" w:lineRule="exact"/>
        <w:rPr>
          <w:sz w:val="26"/>
          <w:szCs w:val="26"/>
        </w:rPr>
      </w:pPr>
      <w:r w:rsidRPr="00A7341F">
        <w:rPr>
          <w:sz w:val="26"/>
          <w:szCs w:val="26"/>
        </w:rPr>
        <w:t xml:space="preserve">   мобильный телефон или пейджер;</w:t>
      </w:r>
    </w:p>
    <w:p w14:paraId="0238C746" w14:textId="77777777" w:rsidR="00837E87" w:rsidRPr="00A7341F" w:rsidRDefault="00837E87" w:rsidP="00837E87">
      <w:pPr>
        <w:pStyle w:val="2"/>
        <w:numPr>
          <w:ilvl w:val="0"/>
          <w:numId w:val="3"/>
        </w:numPr>
        <w:shd w:val="clear" w:color="auto" w:fill="auto"/>
        <w:tabs>
          <w:tab w:val="left" w:pos="165"/>
        </w:tabs>
        <w:spacing w:after="0" w:line="254" w:lineRule="exact"/>
        <w:rPr>
          <w:sz w:val="26"/>
          <w:szCs w:val="26"/>
        </w:rPr>
      </w:pPr>
      <w:r w:rsidRPr="00A7341F">
        <w:rPr>
          <w:sz w:val="26"/>
          <w:szCs w:val="26"/>
        </w:rPr>
        <w:t>привязанный к пакету натянутый провод или шнур;</w:t>
      </w:r>
    </w:p>
    <w:p w14:paraId="574181E6" w14:textId="77777777" w:rsidR="00837E87" w:rsidRPr="00A7341F" w:rsidRDefault="00837E87" w:rsidP="00837E87">
      <w:pPr>
        <w:pStyle w:val="2"/>
        <w:numPr>
          <w:ilvl w:val="0"/>
          <w:numId w:val="3"/>
        </w:numPr>
        <w:shd w:val="clear" w:color="auto" w:fill="auto"/>
        <w:tabs>
          <w:tab w:val="left" w:pos="165"/>
        </w:tabs>
        <w:spacing w:after="0" w:line="254" w:lineRule="exact"/>
        <w:rPr>
          <w:sz w:val="26"/>
          <w:szCs w:val="26"/>
        </w:rPr>
      </w:pPr>
      <w:r w:rsidRPr="00A7341F">
        <w:rPr>
          <w:sz w:val="26"/>
          <w:szCs w:val="26"/>
        </w:rPr>
        <w:t>неприятный запах либо запах горючего вещества (бензин, керосин и т.п.).</w:t>
      </w:r>
    </w:p>
    <w:p w14:paraId="07213A9D" w14:textId="77777777" w:rsidR="00837E87" w:rsidRPr="00A7341F" w:rsidRDefault="00837E87" w:rsidP="00837E87">
      <w:pPr>
        <w:pStyle w:val="2"/>
        <w:shd w:val="clear" w:color="auto" w:fill="auto"/>
        <w:spacing w:after="0" w:line="259" w:lineRule="exact"/>
        <w:ind w:left="708"/>
        <w:rPr>
          <w:sz w:val="26"/>
          <w:szCs w:val="26"/>
        </w:rPr>
      </w:pPr>
      <w:r w:rsidRPr="00A7341F">
        <w:rPr>
          <w:sz w:val="26"/>
          <w:szCs w:val="26"/>
        </w:rPr>
        <w:t>В случае обнаружения подозрительного предмета НЕОБХОДИМО:</w:t>
      </w:r>
    </w:p>
    <w:p w14:paraId="20D24C4A" w14:textId="77777777" w:rsidR="00837E87" w:rsidRDefault="00837E87" w:rsidP="00837E87">
      <w:pPr>
        <w:pStyle w:val="2"/>
        <w:numPr>
          <w:ilvl w:val="0"/>
          <w:numId w:val="3"/>
        </w:numPr>
        <w:shd w:val="clear" w:color="auto" w:fill="auto"/>
        <w:tabs>
          <w:tab w:val="left" w:pos="213"/>
        </w:tabs>
        <w:spacing w:after="0" w:line="259" w:lineRule="exact"/>
        <w:ind w:left="40"/>
        <w:rPr>
          <w:sz w:val="26"/>
          <w:szCs w:val="26"/>
        </w:rPr>
      </w:pPr>
      <w:r w:rsidRPr="00A7341F">
        <w:rPr>
          <w:sz w:val="26"/>
          <w:szCs w:val="26"/>
        </w:rPr>
        <w:t xml:space="preserve">Не трогать, не передвигать обнаруженный подозрительный предмет! </w:t>
      </w:r>
    </w:p>
    <w:p w14:paraId="3EC56FA6" w14:textId="77777777" w:rsidR="00837E87" w:rsidRPr="00A7341F" w:rsidRDefault="00837E87" w:rsidP="00837E87">
      <w:pPr>
        <w:pStyle w:val="2"/>
        <w:numPr>
          <w:ilvl w:val="0"/>
          <w:numId w:val="3"/>
        </w:numPr>
        <w:shd w:val="clear" w:color="auto" w:fill="auto"/>
        <w:tabs>
          <w:tab w:val="left" w:pos="213"/>
        </w:tabs>
        <w:spacing w:after="0" w:line="259" w:lineRule="exact"/>
        <w:ind w:left="40"/>
        <w:rPr>
          <w:sz w:val="26"/>
          <w:szCs w:val="26"/>
        </w:rPr>
      </w:pPr>
      <w:r w:rsidRPr="00A7341F">
        <w:rPr>
          <w:sz w:val="26"/>
          <w:szCs w:val="26"/>
        </w:rPr>
        <w:t xml:space="preserve"> </w:t>
      </w:r>
      <w:r>
        <w:rPr>
          <w:sz w:val="26"/>
          <w:szCs w:val="26"/>
        </w:rPr>
        <w:t xml:space="preserve">Вблизи таких предметов нельзя </w:t>
      </w:r>
      <w:r w:rsidRPr="00A7341F">
        <w:rPr>
          <w:sz w:val="26"/>
          <w:szCs w:val="26"/>
        </w:rPr>
        <w:t xml:space="preserve">пользовался средствами радиосвязи, в том числе и мобильными      </w:t>
      </w:r>
    </w:p>
    <w:p w14:paraId="3759190F" w14:textId="77777777" w:rsidR="00837E87" w:rsidRPr="00A7341F" w:rsidRDefault="00837E87" w:rsidP="00837E87">
      <w:pPr>
        <w:pStyle w:val="2"/>
        <w:shd w:val="clear" w:color="auto" w:fill="auto"/>
        <w:tabs>
          <w:tab w:val="left" w:pos="270"/>
        </w:tabs>
        <w:spacing w:after="0" w:line="259" w:lineRule="exact"/>
        <w:rPr>
          <w:sz w:val="26"/>
          <w:szCs w:val="26"/>
        </w:rPr>
      </w:pPr>
      <w:r w:rsidRPr="00A7341F">
        <w:rPr>
          <w:sz w:val="26"/>
          <w:szCs w:val="26"/>
        </w:rPr>
        <w:t xml:space="preserve">    телефонами, пультами дистанционного управления сигнализацией автомобилей и другими  </w:t>
      </w:r>
    </w:p>
    <w:p w14:paraId="7023218C" w14:textId="77777777" w:rsidR="00837E87" w:rsidRPr="00A7341F" w:rsidRDefault="00837E87" w:rsidP="00837E87">
      <w:pPr>
        <w:pStyle w:val="2"/>
        <w:shd w:val="clear" w:color="auto" w:fill="auto"/>
        <w:tabs>
          <w:tab w:val="left" w:pos="270"/>
        </w:tabs>
        <w:spacing w:after="0" w:line="259" w:lineRule="exact"/>
        <w:rPr>
          <w:sz w:val="26"/>
          <w:szCs w:val="26"/>
        </w:rPr>
      </w:pPr>
      <w:r w:rsidRPr="00A7341F">
        <w:rPr>
          <w:sz w:val="26"/>
          <w:szCs w:val="26"/>
        </w:rPr>
        <w:t xml:space="preserve">    радиоэлектронными устройствами;</w:t>
      </w:r>
    </w:p>
    <w:p w14:paraId="0ECAF48B" w14:textId="77777777" w:rsidR="00837E87" w:rsidRPr="00A7341F" w:rsidRDefault="00837E87" w:rsidP="00837E87">
      <w:pPr>
        <w:pStyle w:val="2"/>
        <w:numPr>
          <w:ilvl w:val="0"/>
          <w:numId w:val="3"/>
        </w:numPr>
        <w:shd w:val="clear" w:color="auto" w:fill="auto"/>
        <w:tabs>
          <w:tab w:val="left" w:pos="154"/>
        </w:tabs>
        <w:spacing w:after="0" w:line="210" w:lineRule="exact"/>
        <w:rPr>
          <w:sz w:val="26"/>
          <w:szCs w:val="26"/>
        </w:rPr>
      </w:pPr>
      <w:r w:rsidRPr="00A7341F">
        <w:rPr>
          <w:sz w:val="26"/>
          <w:szCs w:val="26"/>
        </w:rPr>
        <w:t>Немедленно сообщить об обнаруженном предмете</w:t>
      </w:r>
      <w:r>
        <w:rPr>
          <w:sz w:val="26"/>
          <w:szCs w:val="26"/>
        </w:rPr>
        <w:t xml:space="preserve"> в полицию и МЧС</w:t>
      </w:r>
      <w:r w:rsidRPr="00A7341F">
        <w:rPr>
          <w:sz w:val="26"/>
          <w:szCs w:val="26"/>
        </w:rPr>
        <w:t>;</w:t>
      </w:r>
    </w:p>
    <w:p w14:paraId="1B143591" w14:textId="568E85C6" w:rsidR="00837E87" w:rsidRPr="00A7341F" w:rsidRDefault="00837E87" w:rsidP="00837E87">
      <w:pPr>
        <w:pStyle w:val="2"/>
        <w:shd w:val="clear" w:color="auto" w:fill="auto"/>
        <w:spacing w:after="0" w:line="254" w:lineRule="exact"/>
        <w:rPr>
          <w:sz w:val="26"/>
          <w:szCs w:val="26"/>
        </w:rPr>
      </w:pPr>
      <w:r>
        <w:rPr>
          <w:sz w:val="26"/>
          <w:szCs w:val="26"/>
        </w:rPr>
        <w:t xml:space="preserve">         </w:t>
      </w:r>
      <w:r w:rsidRPr="00A7341F">
        <w:rPr>
          <w:sz w:val="26"/>
          <w:szCs w:val="26"/>
        </w:rPr>
        <w:t>Не</w:t>
      </w:r>
      <w:r w:rsidR="00E437B8">
        <w:rPr>
          <w:sz w:val="26"/>
          <w:szCs w:val="26"/>
        </w:rPr>
        <w:t>замедлительно сообщать в полицию о</w:t>
      </w:r>
      <w:r w:rsidRPr="00A7341F">
        <w:rPr>
          <w:sz w:val="26"/>
          <w:szCs w:val="26"/>
        </w:rPr>
        <w:t xml:space="preserve"> подозрительных</w:t>
      </w:r>
      <w:r>
        <w:rPr>
          <w:sz w:val="26"/>
          <w:szCs w:val="26"/>
        </w:rPr>
        <w:t xml:space="preserve"> и</w:t>
      </w:r>
      <w:r w:rsidRPr="00A7341F">
        <w:rPr>
          <w:sz w:val="26"/>
          <w:szCs w:val="26"/>
        </w:rPr>
        <w:t xml:space="preserve"> агрессивно настроенных граждан</w:t>
      </w:r>
      <w:r w:rsidR="00E437B8">
        <w:rPr>
          <w:sz w:val="26"/>
          <w:szCs w:val="26"/>
        </w:rPr>
        <w:t>ах</w:t>
      </w:r>
      <w:r w:rsidRPr="00A7341F">
        <w:rPr>
          <w:sz w:val="26"/>
          <w:szCs w:val="26"/>
        </w:rPr>
        <w:t>, лиц, прибывших из других</w:t>
      </w:r>
      <w:r>
        <w:rPr>
          <w:sz w:val="26"/>
          <w:szCs w:val="26"/>
        </w:rPr>
        <w:t xml:space="preserve"> городов,</w:t>
      </w:r>
      <w:r w:rsidRPr="00A7341F">
        <w:rPr>
          <w:sz w:val="26"/>
          <w:szCs w:val="26"/>
        </w:rPr>
        <w:t xml:space="preserve"> регионов и </w:t>
      </w:r>
      <w:r>
        <w:rPr>
          <w:sz w:val="26"/>
          <w:szCs w:val="26"/>
        </w:rPr>
        <w:t>иностранных граждан</w:t>
      </w:r>
      <w:r w:rsidRPr="00A7341F">
        <w:rPr>
          <w:sz w:val="26"/>
          <w:szCs w:val="26"/>
        </w:rPr>
        <w:t xml:space="preserve"> (в том числе Среднеазиатского региона, Северного Кавказа и Украины)</w:t>
      </w:r>
      <w:r w:rsidR="00E437B8">
        <w:rPr>
          <w:sz w:val="26"/>
          <w:szCs w:val="26"/>
        </w:rPr>
        <w:t>, лицах критикующих проведение СВО и дискредитирующих вооруженные силы РФ</w:t>
      </w:r>
      <w:r w:rsidRPr="00A7341F">
        <w:rPr>
          <w:sz w:val="26"/>
          <w:szCs w:val="26"/>
        </w:rPr>
        <w:t>. Обращать внимание на организацию такими лицами складов и хранилищ в частных домах, садоводческих товариществах, промышленной зоне, гараж</w:t>
      </w:r>
      <w:r>
        <w:rPr>
          <w:sz w:val="26"/>
          <w:szCs w:val="26"/>
        </w:rPr>
        <w:t>ах</w:t>
      </w:r>
      <w:r w:rsidR="005024B2">
        <w:rPr>
          <w:sz w:val="26"/>
          <w:szCs w:val="26"/>
        </w:rPr>
        <w:t>, сараях</w:t>
      </w:r>
      <w:r w:rsidRPr="00A7341F">
        <w:rPr>
          <w:sz w:val="26"/>
          <w:szCs w:val="26"/>
        </w:rPr>
        <w:t xml:space="preserve"> и т.д. </w:t>
      </w:r>
      <w:r>
        <w:rPr>
          <w:sz w:val="26"/>
          <w:szCs w:val="26"/>
        </w:rPr>
        <w:t>Н</w:t>
      </w:r>
      <w:r w:rsidRPr="00A7341F">
        <w:rPr>
          <w:sz w:val="26"/>
          <w:szCs w:val="26"/>
        </w:rPr>
        <w:t>е пытайтесь задержать таких людей самостоятельно, сообщите в правоохранительные органы!!!</w:t>
      </w:r>
    </w:p>
    <w:p w14:paraId="7157B093" w14:textId="77777777" w:rsidR="00837E87" w:rsidRPr="00A7341F" w:rsidRDefault="00837E87" w:rsidP="00837E87">
      <w:pPr>
        <w:pStyle w:val="2"/>
        <w:shd w:val="clear" w:color="auto" w:fill="auto"/>
        <w:spacing w:after="0" w:line="254" w:lineRule="exact"/>
        <w:ind w:firstLine="708"/>
        <w:rPr>
          <w:sz w:val="26"/>
          <w:szCs w:val="26"/>
        </w:rPr>
      </w:pPr>
      <w:r w:rsidRPr="00A7341F">
        <w:rPr>
          <w:sz w:val="26"/>
          <w:szCs w:val="26"/>
        </w:rPr>
        <w:t xml:space="preserve">Еще раз обращаем Ваше внимание на то, что категорически запрещается самостоятельно предпринимать какие-либо действия со взрывными устройствами или подозрительными предметами - это может привести к взрыву, многочисленным жертвам и разрушениям!!! </w:t>
      </w:r>
    </w:p>
    <w:p w14:paraId="4C1DDA62" w14:textId="77777777" w:rsidR="00837E87" w:rsidRDefault="00837E87" w:rsidP="00837E87">
      <w:pPr>
        <w:pStyle w:val="2"/>
        <w:shd w:val="clear" w:color="auto" w:fill="auto"/>
        <w:spacing w:after="0" w:line="254" w:lineRule="exact"/>
        <w:rPr>
          <w:b/>
          <w:sz w:val="26"/>
          <w:szCs w:val="26"/>
        </w:rPr>
      </w:pPr>
    </w:p>
    <w:p w14:paraId="304FB97E" w14:textId="77777777" w:rsidR="00837E87" w:rsidRPr="00A7341F" w:rsidRDefault="00837E87" w:rsidP="00837E87">
      <w:pPr>
        <w:pStyle w:val="2"/>
        <w:shd w:val="clear" w:color="auto" w:fill="auto"/>
        <w:spacing w:after="0" w:line="254" w:lineRule="exact"/>
        <w:rPr>
          <w:sz w:val="26"/>
          <w:szCs w:val="26"/>
        </w:rPr>
      </w:pPr>
      <w:r w:rsidRPr="00A7341F">
        <w:rPr>
          <w:b/>
          <w:sz w:val="26"/>
          <w:szCs w:val="26"/>
        </w:rPr>
        <w:t>Проявите бдительность, позвоните по телефону ЕДДС 49778, 89806300152, ОМВД России по Конаковскому району 02, 102, 8-48242-4-29-38, 8-48242-2-27-02, единый номер вызова спецслужб – 112, Служба мониторинга с/п «Завидово т.46120, 89588685178 и расскажите о своих опасениях.</w:t>
      </w:r>
    </w:p>
    <w:p w14:paraId="7D8BF315" w14:textId="77777777" w:rsidR="00837E87" w:rsidRDefault="00837E87" w:rsidP="00837E87">
      <w:pPr>
        <w:pStyle w:val="2"/>
        <w:shd w:val="clear" w:color="auto" w:fill="auto"/>
        <w:spacing w:after="0" w:line="254" w:lineRule="exact"/>
        <w:rPr>
          <w:b/>
          <w:sz w:val="26"/>
          <w:szCs w:val="26"/>
        </w:rPr>
      </w:pPr>
    </w:p>
    <w:p w14:paraId="068F079D" w14:textId="34AEEAA0" w:rsidR="007127DB" w:rsidRPr="00837E87" w:rsidRDefault="00837E87" w:rsidP="00E437B8">
      <w:pPr>
        <w:pStyle w:val="2"/>
        <w:shd w:val="clear" w:color="auto" w:fill="auto"/>
        <w:spacing w:after="0" w:line="254" w:lineRule="exact"/>
      </w:pPr>
      <w:r w:rsidRPr="00A7341F">
        <w:rPr>
          <w:b/>
          <w:sz w:val="26"/>
          <w:szCs w:val="26"/>
        </w:rPr>
        <w:t>БУДЬТЕ БДИТЕЛЬНЫМИ!</w:t>
      </w:r>
    </w:p>
    <w:sectPr w:rsidR="007127DB" w:rsidRPr="00837E87" w:rsidSect="00837E87">
      <w:pgSz w:w="11905" w:h="16837"/>
      <w:pgMar w:top="426" w:right="281" w:bottom="142" w:left="70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5EF0"/>
    <w:multiLevelType w:val="multilevel"/>
    <w:tmpl w:val="27A697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3077191"/>
    <w:multiLevelType w:val="hybridMultilevel"/>
    <w:tmpl w:val="4CFA8116"/>
    <w:lvl w:ilvl="0" w:tplc="B9D818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1595095241">
    <w:abstractNumId w:val="1"/>
  </w:num>
  <w:num w:numId="2" w16cid:durableId="2088989217">
    <w:abstractNumId w:val="0"/>
  </w:num>
  <w:num w:numId="3" w16cid:durableId="147779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0C4"/>
    <w:rsid w:val="000A267F"/>
    <w:rsid w:val="000D7807"/>
    <w:rsid w:val="000F2B2D"/>
    <w:rsid w:val="0010076A"/>
    <w:rsid w:val="00136F53"/>
    <w:rsid w:val="002A774D"/>
    <w:rsid w:val="00357747"/>
    <w:rsid w:val="003E3702"/>
    <w:rsid w:val="004308B2"/>
    <w:rsid w:val="004C3A38"/>
    <w:rsid w:val="005024B2"/>
    <w:rsid w:val="00586DC5"/>
    <w:rsid w:val="006254F1"/>
    <w:rsid w:val="006F42C7"/>
    <w:rsid w:val="007127DB"/>
    <w:rsid w:val="00725AB5"/>
    <w:rsid w:val="00831F5F"/>
    <w:rsid w:val="00837E87"/>
    <w:rsid w:val="0088570B"/>
    <w:rsid w:val="009B2F63"/>
    <w:rsid w:val="009C5B97"/>
    <w:rsid w:val="009D62F0"/>
    <w:rsid w:val="009E40C4"/>
    <w:rsid w:val="009E68B0"/>
    <w:rsid w:val="00A52135"/>
    <w:rsid w:val="00A65DC7"/>
    <w:rsid w:val="00A71BB6"/>
    <w:rsid w:val="00B15864"/>
    <w:rsid w:val="00B818F0"/>
    <w:rsid w:val="00BF0BBF"/>
    <w:rsid w:val="00C33149"/>
    <w:rsid w:val="00DC6F29"/>
    <w:rsid w:val="00E437B8"/>
    <w:rsid w:val="00E61F1E"/>
    <w:rsid w:val="00F57A34"/>
    <w:rsid w:val="00FA05AA"/>
    <w:rsid w:val="00FC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7F6D0"/>
  <w15:docId w15:val="{D08B47C8-7E18-44A5-A6D3-658C2DFA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A34"/>
    <w:pPr>
      <w:spacing w:after="200" w:line="276" w:lineRule="auto"/>
    </w:pPr>
    <w:rPr>
      <w:sz w:val="22"/>
      <w:szCs w:val="22"/>
    </w:rPr>
  </w:style>
  <w:style w:type="paragraph" w:styleId="3">
    <w:name w:val="heading 3"/>
    <w:basedOn w:val="a"/>
    <w:link w:val="30"/>
    <w:uiPriority w:val="99"/>
    <w:qFormat/>
    <w:rsid w:val="009E40C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E40C4"/>
    <w:rPr>
      <w:rFonts w:ascii="Times New Roman" w:hAnsi="Times New Roman" w:cs="Times New Roman"/>
      <w:b/>
      <w:bCs/>
      <w:sz w:val="27"/>
      <w:szCs w:val="27"/>
    </w:rPr>
  </w:style>
  <w:style w:type="paragraph" w:styleId="a3">
    <w:name w:val="Normal (Web)"/>
    <w:basedOn w:val="a"/>
    <w:uiPriority w:val="99"/>
    <w:semiHidden/>
    <w:rsid w:val="009E40C4"/>
    <w:pPr>
      <w:spacing w:before="100" w:beforeAutospacing="1" w:after="100" w:afterAutospacing="1" w:line="240" w:lineRule="auto"/>
    </w:pPr>
    <w:rPr>
      <w:rFonts w:ascii="Times New Roman" w:hAnsi="Times New Roman"/>
      <w:sz w:val="24"/>
      <w:szCs w:val="24"/>
    </w:rPr>
  </w:style>
  <w:style w:type="character" w:customStyle="1" w:styleId="news-date-time">
    <w:name w:val="news-date-time"/>
    <w:uiPriority w:val="99"/>
    <w:rsid w:val="009E40C4"/>
    <w:rPr>
      <w:rFonts w:cs="Times New Roman"/>
    </w:rPr>
  </w:style>
  <w:style w:type="character" w:customStyle="1" w:styleId="apple-converted-space">
    <w:name w:val="apple-converted-space"/>
    <w:uiPriority w:val="99"/>
    <w:rsid w:val="009E40C4"/>
    <w:rPr>
      <w:rFonts w:cs="Times New Roman"/>
    </w:rPr>
  </w:style>
  <w:style w:type="paragraph" w:styleId="a4">
    <w:name w:val="List Paragraph"/>
    <w:basedOn w:val="a"/>
    <w:uiPriority w:val="99"/>
    <w:qFormat/>
    <w:rsid w:val="0088570B"/>
    <w:pPr>
      <w:ind w:left="720"/>
      <w:contextualSpacing/>
    </w:pPr>
  </w:style>
  <w:style w:type="paragraph" w:styleId="a5">
    <w:name w:val="Balloon Text"/>
    <w:basedOn w:val="a"/>
    <w:link w:val="a6"/>
    <w:uiPriority w:val="99"/>
    <w:semiHidden/>
    <w:rsid w:val="000A267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A267F"/>
    <w:rPr>
      <w:rFonts w:ascii="Tahoma" w:hAnsi="Tahoma" w:cs="Tahoma"/>
      <w:sz w:val="16"/>
      <w:szCs w:val="16"/>
    </w:rPr>
  </w:style>
  <w:style w:type="character" w:customStyle="1" w:styleId="a7">
    <w:name w:val="Основной текст_"/>
    <w:link w:val="2"/>
    <w:locked/>
    <w:rsid w:val="00837E87"/>
    <w:rPr>
      <w:rFonts w:ascii="Times New Roman" w:hAnsi="Times New Roman"/>
      <w:sz w:val="21"/>
      <w:szCs w:val="21"/>
      <w:shd w:val="clear" w:color="auto" w:fill="FFFFFF"/>
    </w:rPr>
  </w:style>
  <w:style w:type="paragraph" w:customStyle="1" w:styleId="2">
    <w:name w:val="Основной текст2"/>
    <w:basedOn w:val="a"/>
    <w:link w:val="a7"/>
    <w:rsid w:val="00837E87"/>
    <w:pPr>
      <w:shd w:val="clear" w:color="auto" w:fill="FFFFFF"/>
      <w:spacing w:after="300" w:line="0" w:lineRule="atLeas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4408">
      <w:bodyDiv w:val="1"/>
      <w:marLeft w:val="0"/>
      <w:marRight w:val="0"/>
      <w:marTop w:val="0"/>
      <w:marBottom w:val="0"/>
      <w:divBdr>
        <w:top w:val="none" w:sz="0" w:space="0" w:color="auto"/>
        <w:left w:val="none" w:sz="0" w:space="0" w:color="auto"/>
        <w:bottom w:val="none" w:sz="0" w:space="0" w:color="auto"/>
        <w:right w:val="none" w:sz="0" w:space="0" w:color="auto"/>
      </w:divBdr>
    </w:div>
    <w:div w:id="574122428">
      <w:bodyDiv w:val="1"/>
      <w:marLeft w:val="0"/>
      <w:marRight w:val="0"/>
      <w:marTop w:val="0"/>
      <w:marBottom w:val="0"/>
      <w:divBdr>
        <w:top w:val="none" w:sz="0" w:space="0" w:color="auto"/>
        <w:left w:val="none" w:sz="0" w:space="0" w:color="auto"/>
        <w:bottom w:val="none" w:sz="0" w:space="0" w:color="auto"/>
        <w:right w:val="none" w:sz="0" w:space="0" w:color="auto"/>
      </w:divBdr>
    </w:div>
    <w:div w:id="1709799131">
      <w:marLeft w:val="0"/>
      <w:marRight w:val="0"/>
      <w:marTop w:val="0"/>
      <w:marBottom w:val="0"/>
      <w:divBdr>
        <w:top w:val="none" w:sz="0" w:space="0" w:color="auto"/>
        <w:left w:val="none" w:sz="0" w:space="0" w:color="auto"/>
        <w:bottom w:val="none" w:sz="0" w:space="0" w:color="auto"/>
        <w:right w:val="none" w:sz="0" w:space="0" w:color="auto"/>
      </w:divBdr>
      <w:divsChild>
        <w:div w:id="1709799129">
          <w:marLeft w:val="0"/>
          <w:marRight w:val="0"/>
          <w:marTop w:val="0"/>
          <w:marBottom w:val="0"/>
          <w:divBdr>
            <w:top w:val="none" w:sz="0" w:space="0" w:color="auto"/>
            <w:left w:val="none" w:sz="0" w:space="0" w:color="auto"/>
            <w:bottom w:val="none" w:sz="0" w:space="0" w:color="auto"/>
            <w:right w:val="none" w:sz="0" w:space="0" w:color="auto"/>
          </w:divBdr>
        </w:div>
        <w:div w:id="1709799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dc:creator>
  <cp:keywords/>
  <dc:description/>
  <cp:lastModifiedBy>Роман Георгиевич Касперович</cp:lastModifiedBy>
  <cp:revision>23</cp:revision>
  <cp:lastPrinted>2022-11-21T07:40:00Z</cp:lastPrinted>
  <dcterms:created xsi:type="dcterms:W3CDTF">2015-12-04T11:29:00Z</dcterms:created>
  <dcterms:modified xsi:type="dcterms:W3CDTF">2022-11-21T07:41:00Z</dcterms:modified>
</cp:coreProperties>
</file>